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A9C" w:rsidRPr="00400690" w:rsidRDefault="00EF1CAA" w:rsidP="00C65474">
      <w:pPr>
        <w:jc w:val="center"/>
        <w:rPr>
          <w:rFonts w:asciiTheme="majorHAnsi" w:hAnsiTheme="majorHAnsi"/>
        </w:rPr>
      </w:pPr>
      <w:r w:rsidRPr="00400690">
        <w:rPr>
          <w:rFonts w:asciiTheme="majorHAnsi" w:hAnsiTheme="majorHAnsi"/>
        </w:rPr>
        <w:t xml:space="preserve">                                                 </w:t>
      </w:r>
      <w:r w:rsidR="00D30A9C" w:rsidRPr="00400690">
        <w:rPr>
          <w:rFonts w:asciiTheme="majorHAnsi" w:hAnsiTheme="majorHAnsi"/>
        </w:rPr>
        <w:t>ACTA DE AYUNTAMIENTO</w:t>
      </w:r>
      <w:r w:rsidRPr="00400690">
        <w:rPr>
          <w:rFonts w:asciiTheme="majorHAnsi" w:hAnsiTheme="majorHAnsi"/>
        </w:rPr>
        <w:t xml:space="preserve">                </w:t>
      </w:r>
      <w:r w:rsidR="0083109A">
        <w:rPr>
          <w:rFonts w:asciiTheme="majorHAnsi" w:hAnsiTheme="majorHAnsi"/>
        </w:rPr>
        <w:t xml:space="preserve">                   </w:t>
      </w:r>
      <w:r w:rsidR="001B33BF">
        <w:rPr>
          <w:rFonts w:asciiTheme="majorHAnsi" w:hAnsiTheme="majorHAnsi"/>
        </w:rPr>
        <w:t xml:space="preserve">No. </w:t>
      </w:r>
      <w:r w:rsidR="0083109A">
        <w:rPr>
          <w:rFonts w:asciiTheme="majorHAnsi" w:hAnsiTheme="majorHAnsi"/>
        </w:rPr>
        <w:t xml:space="preserve">       X</w:t>
      </w:r>
      <w:r w:rsidR="00875117" w:rsidRPr="00400690">
        <w:rPr>
          <w:rFonts w:asciiTheme="majorHAnsi" w:hAnsiTheme="majorHAnsi"/>
        </w:rPr>
        <w:t>V</w:t>
      </w:r>
    </w:p>
    <w:p w:rsidR="00D30A9C" w:rsidRPr="00400690" w:rsidRDefault="00D30A9C" w:rsidP="004B2E6C">
      <w:pPr>
        <w:jc w:val="both"/>
        <w:rPr>
          <w:rFonts w:asciiTheme="majorHAnsi" w:hAnsiTheme="majorHAnsi"/>
        </w:rPr>
      </w:pPr>
      <w:r w:rsidRPr="00400690">
        <w:rPr>
          <w:rFonts w:asciiTheme="majorHAnsi" w:hAnsiTheme="majorHAnsi"/>
        </w:rPr>
        <w:t>En a</w:t>
      </w:r>
      <w:r w:rsidR="00A27F6B" w:rsidRPr="00400690">
        <w:rPr>
          <w:rFonts w:asciiTheme="majorHAnsi" w:hAnsiTheme="majorHAnsi"/>
        </w:rPr>
        <w:t>tengo, Jalisco siendo a las 10:30</w:t>
      </w:r>
      <w:r w:rsidRPr="00400690">
        <w:rPr>
          <w:rFonts w:asciiTheme="majorHAnsi" w:hAnsiTheme="majorHAnsi"/>
        </w:rPr>
        <w:t xml:space="preserve"> horas del </w:t>
      </w:r>
      <w:r w:rsidR="00657930">
        <w:rPr>
          <w:rFonts w:asciiTheme="majorHAnsi" w:hAnsiTheme="majorHAnsi"/>
        </w:rPr>
        <w:t>día viernes 28</w:t>
      </w:r>
      <w:r w:rsidR="00142BE5" w:rsidRPr="00400690">
        <w:rPr>
          <w:rFonts w:asciiTheme="majorHAnsi" w:hAnsiTheme="majorHAnsi"/>
        </w:rPr>
        <w:t xml:space="preserve"> </w:t>
      </w:r>
      <w:r w:rsidR="007747A2" w:rsidRPr="00400690">
        <w:rPr>
          <w:rFonts w:asciiTheme="majorHAnsi" w:hAnsiTheme="majorHAnsi"/>
        </w:rPr>
        <w:t>de octubre</w:t>
      </w:r>
      <w:r w:rsidR="00E37F31" w:rsidRPr="00400690">
        <w:rPr>
          <w:rFonts w:asciiTheme="majorHAnsi" w:hAnsiTheme="majorHAnsi"/>
        </w:rPr>
        <w:t xml:space="preserve"> </w:t>
      </w:r>
      <w:r w:rsidR="00B72087" w:rsidRPr="00400690">
        <w:rPr>
          <w:rFonts w:asciiTheme="majorHAnsi" w:hAnsiTheme="majorHAnsi"/>
        </w:rPr>
        <w:t>del 2016</w:t>
      </w:r>
      <w:r w:rsidRPr="00400690">
        <w:rPr>
          <w:rFonts w:asciiTheme="majorHAnsi" w:hAnsiTheme="majorHAnsi"/>
        </w:rPr>
        <w:t>, en el salón de cabildo dentro de la presidencia municipal ubicada en hidalgo</w:t>
      </w:r>
      <w:r w:rsidR="00A27F6B" w:rsidRPr="00400690">
        <w:rPr>
          <w:rFonts w:asciiTheme="majorHAnsi" w:hAnsiTheme="majorHAnsi"/>
        </w:rPr>
        <w:t xml:space="preserve"> #</w:t>
      </w:r>
      <w:r w:rsidRPr="00400690">
        <w:rPr>
          <w:rFonts w:asciiTheme="majorHAnsi" w:hAnsiTheme="majorHAnsi"/>
        </w:rPr>
        <w:t xml:space="preserve"> 4, se reunieron los CC regidores que integran este ayuntamiento c</w:t>
      </w:r>
      <w:r w:rsidR="00A27F6B" w:rsidRPr="00400690">
        <w:rPr>
          <w:rFonts w:asciiTheme="majorHAnsi" w:hAnsiTheme="majorHAnsi"/>
        </w:rPr>
        <w:t xml:space="preserve">on el </w:t>
      </w:r>
      <w:r w:rsidR="00B72087" w:rsidRPr="00400690">
        <w:rPr>
          <w:rFonts w:asciiTheme="majorHAnsi" w:hAnsiTheme="majorHAnsi"/>
        </w:rPr>
        <w:t>fin</w:t>
      </w:r>
      <w:r w:rsidR="0083109A">
        <w:rPr>
          <w:rFonts w:asciiTheme="majorHAnsi" w:hAnsiTheme="majorHAnsi"/>
        </w:rPr>
        <w:t xml:space="preserve"> de celebrar la DECIMA QUINTA</w:t>
      </w:r>
      <w:r w:rsidR="00875117" w:rsidRPr="00400690">
        <w:rPr>
          <w:rFonts w:asciiTheme="majorHAnsi" w:hAnsiTheme="majorHAnsi"/>
        </w:rPr>
        <w:t xml:space="preserve"> sesión ORDINARIA</w:t>
      </w:r>
      <w:r w:rsidRPr="00400690">
        <w:rPr>
          <w:rFonts w:asciiTheme="majorHAnsi" w:hAnsiTheme="majorHAnsi"/>
        </w:rPr>
        <w:t xml:space="preserve"> de ayuntamiento, siendo esta presidida por el LIC. JOSE DE LA CRUZ GONZALEZ REGALADO en su carácter de presidente municipal periodo 2015-2018, la cual se realiza bajo la siguiente orden del </w:t>
      </w:r>
      <w:r w:rsidR="00B000E9" w:rsidRPr="00400690">
        <w:rPr>
          <w:rFonts w:asciiTheme="majorHAnsi" w:hAnsiTheme="majorHAnsi"/>
        </w:rPr>
        <w:t>día</w:t>
      </w:r>
      <w:r w:rsidRPr="00400690">
        <w:rPr>
          <w:rFonts w:asciiTheme="majorHAnsi" w:hAnsiTheme="majorHAnsi"/>
        </w:rPr>
        <w:t>:</w:t>
      </w:r>
    </w:p>
    <w:p w:rsidR="00D30A9C" w:rsidRPr="00400690" w:rsidRDefault="00D30A9C" w:rsidP="00D30A9C">
      <w:pPr>
        <w:pStyle w:val="Prrafodelista"/>
        <w:numPr>
          <w:ilvl w:val="0"/>
          <w:numId w:val="1"/>
        </w:numPr>
        <w:jc w:val="both"/>
        <w:rPr>
          <w:rFonts w:asciiTheme="majorHAnsi" w:hAnsiTheme="majorHAnsi"/>
        </w:rPr>
      </w:pPr>
      <w:r w:rsidRPr="00400690">
        <w:rPr>
          <w:rFonts w:asciiTheme="majorHAnsi" w:hAnsiTheme="majorHAnsi"/>
        </w:rPr>
        <w:t>Lista de asistencia</w:t>
      </w:r>
      <w:r w:rsidR="00875117" w:rsidRPr="00400690">
        <w:rPr>
          <w:rFonts w:asciiTheme="majorHAnsi" w:hAnsiTheme="majorHAnsi"/>
        </w:rPr>
        <w:t>.</w:t>
      </w:r>
    </w:p>
    <w:p w:rsidR="00A27F6B" w:rsidRPr="00400690" w:rsidRDefault="00D30A9C" w:rsidP="00C65474">
      <w:pPr>
        <w:pStyle w:val="Prrafodelista"/>
        <w:numPr>
          <w:ilvl w:val="0"/>
          <w:numId w:val="1"/>
        </w:numPr>
        <w:jc w:val="both"/>
        <w:rPr>
          <w:rFonts w:asciiTheme="majorHAnsi" w:hAnsiTheme="majorHAnsi"/>
        </w:rPr>
      </w:pPr>
      <w:r w:rsidRPr="00400690">
        <w:rPr>
          <w:rFonts w:asciiTheme="majorHAnsi" w:hAnsiTheme="majorHAnsi"/>
        </w:rPr>
        <w:t>Declaración de quórum legal</w:t>
      </w:r>
      <w:r w:rsidR="00875117" w:rsidRPr="00400690">
        <w:rPr>
          <w:rFonts w:asciiTheme="majorHAnsi" w:hAnsiTheme="majorHAnsi"/>
        </w:rPr>
        <w:t>.</w:t>
      </w:r>
    </w:p>
    <w:p w:rsidR="00875117" w:rsidRPr="00400690" w:rsidRDefault="00875117" w:rsidP="00C65474">
      <w:pPr>
        <w:pStyle w:val="Prrafodelista"/>
        <w:numPr>
          <w:ilvl w:val="0"/>
          <w:numId w:val="1"/>
        </w:numPr>
        <w:jc w:val="both"/>
        <w:rPr>
          <w:rFonts w:asciiTheme="majorHAnsi" w:hAnsiTheme="majorHAnsi"/>
        </w:rPr>
      </w:pPr>
      <w:r w:rsidRPr="00400690">
        <w:rPr>
          <w:rFonts w:asciiTheme="majorHAnsi" w:hAnsiTheme="majorHAnsi"/>
        </w:rPr>
        <w:t>Lectura discusión y aprobación del acta anterior.</w:t>
      </w:r>
    </w:p>
    <w:p w:rsidR="00B1708E" w:rsidRPr="00400690" w:rsidRDefault="00B1708E" w:rsidP="00C65474">
      <w:pPr>
        <w:pStyle w:val="Prrafodelista"/>
        <w:numPr>
          <w:ilvl w:val="0"/>
          <w:numId w:val="1"/>
        </w:numPr>
        <w:jc w:val="both"/>
        <w:rPr>
          <w:rFonts w:asciiTheme="majorHAnsi" w:hAnsiTheme="majorHAnsi"/>
        </w:rPr>
      </w:pPr>
      <w:r w:rsidRPr="00400690">
        <w:rPr>
          <w:rFonts w:asciiTheme="majorHAnsi" w:hAnsiTheme="majorHAnsi"/>
        </w:rPr>
        <w:t xml:space="preserve">Aprobación del orden del </w:t>
      </w:r>
      <w:r w:rsidR="00E37F31" w:rsidRPr="00400690">
        <w:rPr>
          <w:rFonts w:asciiTheme="majorHAnsi" w:hAnsiTheme="majorHAnsi"/>
        </w:rPr>
        <w:t>día</w:t>
      </w:r>
      <w:r w:rsidRPr="00400690">
        <w:rPr>
          <w:rFonts w:asciiTheme="majorHAnsi" w:hAnsiTheme="majorHAnsi"/>
        </w:rPr>
        <w:t>.</w:t>
      </w:r>
    </w:p>
    <w:p w:rsidR="00400690" w:rsidRPr="00400690" w:rsidRDefault="00400690" w:rsidP="00400690">
      <w:pPr>
        <w:pStyle w:val="Prrafodelista"/>
        <w:numPr>
          <w:ilvl w:val="0"/>
          <w:numId w:val="1"/>
        </w:numPr>
        <w:jc w:val="both"/>
        <w:rPr>
          <w:rFonts w:asciiTheme="majorHAnsi" w:hAnsiTheme="majorHAnsi" w:cs="Arial"/>
        </w:rPr>
      </w:pPr>
      <w:r w:rsidRPr="00400690">
        <w:rPr>
          <w:rFonts w:asciiTheme="majorHAnsi" w:hAnsiTheme="majorHAnsi" w:cs="Arial"/>
        </w:rPr>
        <w:t xml:space="preserve">El Presidente Municipal propone se aprueben los 22 proyectos definitivos de urbanización que forman parte del asentamiento humano “La Santa Cruz” ubicado en la cabecera Municipal, para efectos de su regularización con forme al artículo 27 de la Ley para la regularización de predios urbanos en el Estado de Jalisco. </w:t>
      </w:r>
    </w:p>
    <w:p w:rsidR="00400690" w:rsidRPr="00400690" w:rsidRDefault="00400690" w:rsidP="00400690">
      <w:pPr>
        <w:pStyle w:val="Prrafodelista"/>
        <w:numPr>
          <w:ilvl w:val="0"/>
          <w:numId w:val="1"/>
        </w:numPr>
        <w:jc w:val="both"/>
        <w:rPr>
          <w:rFonts w:asciiTheme="majorHAnsi" w:hAnsiTheme="majorHAnsi" w:cs="Arial"/>
        </w:rPr>
      </w:pPr>
      <w:r w:rsidRPr="00400690">
        <w:rPr>
          <w:rFonts w:asciiTheme="majorHAnsi" w:hAnsiTheme="majorHAnsi" w:cs="Arial"/>
        </w:rPr>
        <w:t xml:space="preserve">El Presidente Municipal propone se declare formalmente regularizado los 22 expedientes que forman parte del asentamiento humano “La Santa Cruz “ubicado en la cabecera Municipal, para efectos de su regularización conforme  al artículo 27 de la Ley para la regularización de predios urbanos en el Estado de Jalisco. </w:t>
      </w:r>
    </w:p>
    <w:p w:rsidR="00400690" w:rsidRPr="00400690" w:rsidRDefault="00400690" w:rsidP="00400690">
      <w:pPr>
        <w:pStyle w:val="Prrafodelista"/>
        <w:numPr>
          <w:ilvl w:val="0"/>
          <w:numId w:val="1"/>
        </w:numPr>
        <w:jc w:val="both"/>
        <w:rPr>
          <w:rFonts w:asciiTheme="majorHAnsi" w:hAnsiTheme="majorHAnsi" w:cs="Arial"/>
        </w:rPr>
      </w:pPr>
      <w:r w:rsidRPr="00400690">
        <w:rPr>
          <w:rFonts w:asciiTheme="majorHAnsi" w:hAnsiTheme="majorHAnsi" w:cs="Arial"/>
        </w:rPr>
        <w:t xml:space="preserve">El Presidente Municipal propone hacer una reducción del 99% de los créditos fiscales por concepto de la obligación de áreas de cesión para destinos, en los términos del artículo 147 de hacienda Municipal del Estado de Jalisco. Mismos que ya fueron aprobados por la COMUR. </w:t>
      </w:r>
    </w:p>
    <w:p w:rsidR="00400690" w:rsidRPr="00400690" w:rsidRDefault="00400690" w:rsidP="00400690">
      <w:pPr>
        <w:pStyle w:val="Prrafodelista"/>
        <w:numPr>
          <w:ilvl w:val="0"/>
          <w:numId w:val="1"/>
        </w:numPr>
        <w:jc w:val="both"/>
        <w:rPr>
          <w:rFonts w:asciiTheme="majorHAnsi" w:hAnsiTheme="majorHAnsi" w:cs="Arial"/>
        </w:rPr>
      </w:pPr>
      <w:r w:rsidRPr="00400690">
        <w:rPr>
          <w:rFonts w:asciiTheme="majorHAnsi" w:hAnsiTheme="majorHAnsi" w:cs="Arial"/>
        </w:rPr>
        <w:t>EL Presidente Municipal pr</w:t>
      </w:r>
      <w:r w:rsidR="00F720B8">
        <w:rPr>
          <w:rFonts w:asciiTheme="majorHAnsi" w:hAnsiTheme="majorHAnsi" w:cs="Arial"/>
        </w:rPr>
        <w:t>opone se autorice a la nueva en</w:t>
      </w:r>
      <w:r w:rsidRPr="00400690">
        <w:rPr>
          <w:rFonts w:asciiTheme="majorHAnsi" w:hAnsiTheme="majorHAnsi" w:cs="Arial"/>
        </w:rPr>
        <w:t>lace del ITEI, Institu</w:t>
      </w:r>
      <w:r w:rsidR="00F720B8">
        <w:rPr>
          <w:rFonts w:asciiTheme="majorHAnsi" w:hAnsiTheme="majorHAnsi" w:cs="Arial"/>
        </w:rPr>
        <w:t xml:space="preserve">to de Trasparencia Información </w:t>
      </w:r>
      <w:proofErr w:type="spellStart"/>
      <w:r w:rsidRPr="00400690">
        <w:rPr>
          <w:rFonts w:asciiTheme="majorHAnsi" w:hAnsiTheme="majorHAnsi" w:cs="Arial"/>
        </w:rPr>
        <w:t>Publica</w:t>
      </w:r>
      <w:proofErr w:type="spellEnd"/>
      <w:r w:rsidRPr="00400690">
        <w:rPr>
          <w:rFonts w:asciiTheme="majorHAnsi" w:hAnsiTheme="majorHAnsi" w:cs="Arial"/>
        </w:rPr>
        <w:t xml:space="preserve"> y Protección de datos Personales del Estado de Jalisco, a la C. Alicia </w:t>
      </w:r>
      <w:proofErr w:type="spellStart"/>
      <w:r w:rsidRPr="00400690">
        <w:rPr>
          <w:rFonts w:asciiTheme="majorHAnsi" w:hAnsiTheme="majorHAnsi" w:cs="Arial"/>
        </w:rPr>
        <w:t>Floreano</w:t>
      </w:r>
      <w:proofErr w:type="spellEnd"/>
      <w:r w:rsidRPr="00400690">
        <w:rPr>
          <w:rFonts w:asciiTheme="majorHAnsi" w:hAnsiTheme="majorHAnsi" w:cs="Arial"/>
        </w:rPr>
        <w:t>.</w:t>
      </w:r>
    </w:p>
    <w:p w:rsidR="00400690" w:rsidRPr="0083109A" w:rsidRDefault="00400690" w:rsidP="0083109A">
      <w:pPr>
        <w:pStyle w:val="Prrafodelista"/>
        <w:numPr>
          <w:ilvl w:val="0"/>
          <w:numId w:val="1"/>
        </w:numPr>
        <w:jc w:val="both"/>
        <w:rPr>
          <w:rFonts w:asciiTheme="majorHAnsi" w:hAnsiTheme="majorHAnsi" w:cs="Arial"/>
        </w:rPr>
      </w:pPr>
      <w:r w:rsidRPr="00400690">
        <w:rPr>
          <w:rFonts w:asciiTheme="majorHAnsi" w:hAnsiTheme="majorHAnsi" w:cs="Arial"/>
        </w:rPr>
        <w:t xml:space="preserve">El Presidente Municipal se autorice como enlace del Centenario de la Constitución Mexicana, al Lic. Felipe Arana Landeros, Síndico Municipal. </w:t>
      </w:r>
    </w:p>
    <w:p w:rsidR="000D5710" w:rsidRPr="00400690" w:rsidRDefault="000D5710" w:rsidP="00C65474">
      <w:pPr>
        <w:pStyle w:val="Prrafodelista"/>
        <w:numPr>
          <w:ilvl w:val="0"/>
          <w:numId w:val="1"/>
        </w:numPr>
        <w:jc w:val="both"/>
        <w:rPr>
          <w:rFonts w:asciiTheme="majorHAnsi" w:hAnsiTheme="majorHAnsi"/>
        </w:rPr>
      </w:pPr>
      <w:r w:rsidRPr="00400690">
        <w:rPr>
          <w:rFonts w:asciiTheme="majorHAnsi" w:hAnsiTheme="majorHAnsi"/>
        </w:rPr>
        <w:t>Asuntos varios.</w:t>
      </w:r>
    </w:p>
    <w:p w:rsidR="00C65474" w:rsidRPr="00400690" w:rsidRDefault="00C65474" w:rsidP="00C65474">
      <w:pPr>
        <w:pStyle w:val="Prrafodelista"/>
        <w:numPr>
          <w:ilvl w:val="0"/>
          <w:numId w:val="1"/>
        </w:numPr>
        <w:jc w:val="both"/>
        <w:rPr>
          <w:rFonts w:asciiTheme="majorHAnsi" w:hAnsiTheme="majorHAnsi"/>
        </w:rPr>
      </w:pPr>
      <w:r w:rsidRPr="00400690">
        <w:rPr>
          <w:rFonts w:asciiTheme="majorHAnsi" w:hAnsiTheme="majorHAnsi"/>
        </w:rPr>
        <w:t>Clausura de la sesión.</w:t>
      </w:r>
    </w:p>
    <w:p w:rsidR="00D30A9C" w:rsidRDefault="00D30A9C" w:rsidP="00D30A9C">
      <w:pPr>
        <w:jc w:val="both"/>
      </w:pPr>
      <w:r>
        <w:t xml:space="preserve">Una vez dado a conocer el orden del </w:t>
      </w:r>
      <w:r w:rsidR="00B000E9">
        <w:t>día</w:t>
      </w:r>
      <w:r>
        <w:t xml:space="preserve"> se procede al desahogo de los puntos de los mismos</w:t>
      </w:r>
    </w:p>
    <w:p w:rsidR="00D30A9C" w:rsidRDefault="00886EF0" w:rsidP="00D30A9C">
      <w:pPr>
        <w:jc w:val="both"/>
      </w:pPr>
      <w:r w:rsidRPr="00B1708E">
        <w:rPr>
          <w:b/>
        </w:rPr>
        <w:t>UNO</w:t>
      </w:r>
      <w:r>
        <w:t>.- En esta sesión hubo la asistencia de los regidores:</w:t>
      </w:r>
    </w:p>
    <w:p w:rsidR="00886EF0" w:rsidRDefault="00886EF0" w:rsidP="00886EF0">
      <w:pPr>
        <w:pStyle w:val="Prrafodelista"/>
        <w:numPr>
          <w:ilvl w:val="0"/>
          <w:numId w:val="2"/>
        </w:numPr>
        <w:jc w:val="both"/>
      </w:pPr>
      <w:r>
        <w:t xml:space="preserve">Lic. </w:t>
      </w:r>
      <w:r w:rsidR="00B000E9">
        <w:t>José</w:t>
      </w:r>
      <w:r>
        <w:t xml:space="preserve"> de la cruz </w:t>
      </w:r>
      <w:r w:rsidR="00B000E9">
        <w:t>González</w:t>
      </w:r>
      <w:r>
        <w:t xml:space="preserve"> regalado</w:t>
      </w:r>
    </w:p>
    <w:p w:rsidR="00886EF0" w:rsidRDefault="00886EF0" w:rsidP="00886EF0">
      <w:pPr>
        <w:pStyle w:val="Prrafodelista"/>
        <w:numPr>
          <w:ilvl w:val="0"/>
          <w:numId w:val="2"/>
        </w:numPr>
        <w:jc w:val="both"/>
      </w:pPr>
      <w:r>
        <w:t xml:space="preserve">C. valentina </w:t>
      </w:r>
      <w:r w:rsidR="00B000E9">
        <w:t>rúelas</w:t>
      </w:r>
      <w:r>
        <w:t xml:space="preserve"> </w:t>
      </w:r>
      <w:r w:rsidR="00B000E9">
        <w:t>Vázquez</w:t>
      </w:r>
    </w:p>
    <w:p w:rsidR="00886EF0" w:rsidRDefault="00886EF0" w:rsidP="00886EF0">
      <w:pPr>
        <w:pStyle w:val="Prrafodelista"/>
        <w:numPr>
          <w:ilvl w:val="0"/>
          <w:numId w:val="2"/>
        </w:numPr>
        <w:jc w:val="both"/>
      </w:pPr>
      <w:r>
        <w:t xml:space="preserve">C. Samuel </w:t>
      </w:r>
      <w:r w:rsidR="00C65474">
        <w:t>Lepe</w:t>
      </w:r>
      <w:r>
        <w:t xml:space="preserve"> Aguilar</w:t>
      </w:r>
    </w:p>
    <w:p w:rsidR="00886EF0" w:rsidRDefault="00F26F2C" w:rsidP="00886EF0">
      <w:pPr>
        <w:pStyle w:val="Prrafodelista"/>
        <w:numPr>
          <w:ilvl w:val="0"/>
          <w:numId w:val="2"/>
        </w:numPr>
        <w:jc w:val="both"/>
      </w:pPr>
      <w:r>
        <w:t>C. R</w:t>
      </w:r>
      <w:r w:rsidR="00886EF0">
        <w:t xml:space="preserve">osa </w:t>
      </w:r>
      <w:r w:rsidR="00B000E9">
        <w:t>sostenes</w:t>
      </w:r>
      <w:r w:rsidR="00886EF0">
        <w:t xml:space="preserve"> </w:t>
      </w:r>
      <w:proofErr w:type="spellStart"/>
      <w:r w:rsidR="00C65474">
        <w:t>Arizon</w:t>
      </w:r>
      <w:proofErr w:type="spellEnd"/>
    </w:p>
    <w:p w:rsidR="00886EF0" w:rsidRDefault="00F26F2C" w:rsidP="00886EF0">
      <w:pPr>
        <w:pStyle w:val="Prrafodelista"/>
        <w:numPr>
          <w:ilvl w:val="0"/>
          <w:numId w:val="2"/>
        </w:numPr>
        <w:jc w:val="both"/>
      </w:pPr>
      <w:r>
        <w:t>TEC</w:t>
      </w:r>
      <w:r w:rsidR="00886EF0">
        <w:t>. Misael olmos topete</w:t>
      </w:r>
    </w:p>
    <w:p w:rsidR="00886EF0" w:rsidRDefault="00886EF0" w:rsidP="00886EF0">
      <w:pPr>
        <w:pStyle w:val="Prrafodelista"/>
        <w:numPr>
          <w:ilvl w:val="0"/>
          <w:numId w:val="2"/>
        </w:numPr>
        <w:jc w:val="both"/>
      </w:pPr>
      <w:r>
        <w:t xml:space="preserve">Lic. Laura miranda </w:t>
      </w:r>
      <w:r w:rsidR="00C65474">
        <w:t>Ascencio</w:t>
      </w:r>
    </w:p>
    <w:p w:rsidR="00886EF0" w:rsidRDefault="00886EF0" w:rsidP="00886EF0">
      <w:pPr>
        <w:pStyle w:val="Prrafodelista"/>
        <w:numPr>
          <w:ilvl w:val="0"/>
          <w:numId w:val="2"/>
        </w:numPr>
        <w:jc w:val="both"/>
      </w:pPr>
      <w:r>
        <w:t xml:space="preserve">Lic. Felipe </w:t>
      </w:r>
      <w:r w:rsidR="00B000E9">
        <w:t>Arana</w:t>
      </w:r>
      <w:r>
        <w:t xml:space="preserve"> </w:t>
      </w:r>
      <w:r w:rsidR="00C65474">
        <w:t>Landeros</w:t>
      </w:r>
    </w:p>
    <w:p w:rsidR="00886EF0" w:rsidRDefault="00886EF0" w:rsidP="00886EF0">
      <w:pPr>
        <w:pStyle w:val="Prrafodelista"/>
        <w:numPr>
          <w:ilvl w:val="0"/>
          <w:numId w:val="2"/>
        </w:numPr>
        <w:jc w:val="both"/>
      </w:pPr>
      <w:r>
        <w:t xml:space="preserve">C. </w:t>
      </w:r>
      <w:r w:rsidR="00B000E9">
        <w:t>Pedro</w:t>
      </w:r>
      <w:r>
        <w:t xml:space="preserve"> </w:t>
      </w:r>
      <w:r w:rsidR="00B000E9">
        <w:t>González</w:t>
      </w:r>
      <w:r>
        <w:t xml:space="preserve"> virgen</w:t>
      </w:r>
    </w:p>
    <w:p w:rsidR="00886EF0" w:rsidRDefault="00886EF0" w:rsidP="00886EF0">
      <w:pPr>
        <w:pStyle w:val="Prrafodelista"/>
        <w:numPr>
          <w:ilvl w:val="0"/>
          <w:numId w:val="2"/>
        </w:numPr>
        <w:jc w:val="both"/>
      </w:pPr>
      <w:r>
        <w:t xml:space="preserve">Lic. </w:t>
      </w:r>
      <w:r w:rsidR="00B000E9">
        <w:t>José</w:t>
      </w:r>
      <w:r>
        <w:t xml:space="preserve"> Alfredo </w:t>
      </w:r>
      <w:r w:rsidR="00B000E9">
        <w:t>Sánchez</w:t>
      </w:r>
      <w:r>
        <w:t xml:space="preserve"> dueñas</w:t>
      </w:r>
    </w:p>
    <w:p w:rsidR="00886EF0" w:rsidRDefault="00886EF0" w:rsidP="00886EF0">
      <w:pPr>
        <w:pStyle w:val="Prrafodelista"/>
        <w:numPr>
          <w:ilvl w:val="0"/>
          <w:numId w:val="2"/>
        </w:numPr>
        <w:jc w:val="both"/>
      </w:pPr>
      <w:r>
        <w:t xml:space="preserve">Mtra. Adelina </w:t>
      </w:r>
      <w:r w:rsidR="00B000E9">
        <w:t>cárdenas</w:t>
      </w:r>
      <w:r>
        <w:t xml:space="preserve"> </w:t>
      </w:r>
      <w:r w:rsidR="00B000E9">
        <w:t>Gómez</w:t>
      </w:r>
    </w:p>
    <w:p w:rsidR="00CA6AE5" w:rsidRDefault="00C65474" w:rsidP="000C2D92">
      <w:pPr>
        <w:pStyle w:val="Prrafodelista"/>
        <w:numPr>
          <w:ilvl w:val="0"/>
          <w:numId w:val="2"/>
        </w:numPr>
        <w:jc w:val="both"/>
      </w:pPr>
      <w:proofErr w:type="spellStart"/>
      <w:r>
        <w:t>J.Jesús</w:t>
      </w:r>
      <w:proofErr w:type="spellEnd"/>
      <w:r w:rsidR="00886EF0">
        <w:t xml:space="preserve"> </w:t>
      </w:r>
      <w:r w:rsidR="00B000E9">
        <w:t>Sánchez</w:t>
      </w:r>
      <w:r w:rsidR="00886EF0">
        <w:t xml:space="preserve"> </w:t>
      </w:r>
      <w:proofErr w:type="spellStart"/>
      <w:r w:rsidR="00B000E9">
        <w:t>Sánchez</w:t>
      </w:r>
      <w:proofErr w:type="spellEnd"/>
    </w:p>
    <w:p w:rsidR="00CA6AE5" w:rsidRDefault="00886EF0" w:rsidP="00886EF0">
      <w:pPr>
        <w:jc w:val="both"/>
      </w:pPr>
      <w:r w:rsidRPr="00B1708E">
        <w:rPr>
          <w:b/>
        </w:rPr>
        <w:t>DOS</w:t>
      </w:r>
      <w:r>
        <w:t xml:space="preserve">.-Dado lo anterior se desprende la existencia del quórum legal con la asistencia de todos los regidores, por lo que el presidente municipal  el LIC. </w:t>
      </w:r>
      <w:r w:rsidR="00B000E9">
        <w:t>José</w:t>
      </w:r>
      <w:r>
        <w:t xml:space="preserve"> de la Cruz </w:t>
      </w:r>
      <w:r w:rsidR="00B000E9">
        <w:t>González</w:t>
      </w:r>
      <w:r>
        <w:t xml:space="preserve"> Regalado declaró instalada legalmente la sesión; siendo validos todos los acuerdos que en ella se toman.</w:t>
      </w:r>
    </w:p>
    <w:p w:rsidR="009A5269" w:rsidRDefault="00F26F2C" w:rsidP="009A5269">
      <w:pPr>
        <w:jc w:val="both"/>
        <w:rPr>
          <w:rFonts w:ascii="Arial" w:hAnsi="Arial" w:cs="Arial"/>
        </w:rPr>
      </w:pPr>
      <w:r>
        <w:rPr>
          <w:b/>
        </w:rPr>
        <w:t>TRES</w:t>
      </w:r>
      <w:r w:rsidR="00FC5B11">
        <w:rPr>
          <w:b/>
        </w:rPr>
        <w:t xml:space="preserve">.- </w:t>
      </w:r>
      <w:r w:rsidR="009A5269" w:rsidRPr="009A5269">
        <w:rPr>
          <w:rFonts w:ascii="Arial" w:hAnsi="Arial" w:cs="Arial"/>
        </w:rPr>
        <w:t>Lectura, discusión y aprobación del acta anterior</w:t>
      </w:r>
      <w:r w:rsidR="009A5269">
        <w:rPr>
          <w:rFonts w:ascii="Arial" w:hAnsi="Arial" w:cs="Arial"/>
        </w:rPr>
        <w:t>.</w:t>
      </w:r>
      <w:r w:rsidR="009A5269" w:rsidRPr="009A5269">
        <w:rPr>
          <w:rFonts w:ascii="Arial" w:hAnsi="Arial" w:cs="Arial"/>
        </w:rPr>
        <w:t xml:space="preserve"> </w:t>
      </w:r>
    </w:p>
    <w:p w:rsidR="000D5710" w:rsidRPr="000C2D92" w:rsidRDefault="009A5269" w:rsidP="00886EF0">
      <w:pPr>
        <w:jc w:val="both"/>
        <w:rPr>
          <w:rFonts w:ascii="Arial" w:hAnsi="Arial" w:cs="Arial"/>
          <w:b/>
          <w:sz w:val="24"/>
          <w:szCs w:val="24"/>
        </w:rPr>
      </w:pPr>
      <w:r w:rsidRPr="009A5269">
        <w:rPr>
          <w:rFonts w:ascii="Arial" w:hAnsi="Arial" w:cs="Arial"/>
          <w:b/>
        </w:rPr>
        <w:t>APROBADO POR UNANIMIDAD DE LOS PRESENTES (11/11).</w:t>
      </w:r>
    </w:p>
    <w:p w:rsidR="00CA6AE5" w:rsidRDefault="009A5269" w:rsidP="00886EF0">
      <w:pPr>
        <w:jc w:val="both"/>
      </w:pPr>
      <w:r>
        <w:rPr>
          <w:b/>
        </w:rPr>
        <w:t xml:space="preserve">CUATRO.- </w:t>
      </w:r>
      <w:r>
        <w:t>U</w:t>
      </w:r>
      <w:r w:rsidR="00FC5B11">
        <w:t xml:space="preserve">na vez dado a conocer el orden del </w:t>
      </w:r>
      <w:r w:rsidR="00F26F2C">
        <w:t>día</w:t>
      </w:r>
      <w:r w:rsidR="00FC5B11">
        <w:t xml:space="preserve"> ante la asamblea de ayuntamiento, se somete a votación </w:t>
      </w:r>
      <w:r w:rsidR="00F26F2C">
        <w:t>resultando:</w:t>
      </w:r>
    </w:p>
    <w:p w:rsidR="00ED2E58" w:rsidRDefault="00FC5B11" w:rsidP="00886EF0">
      <w:pPr>
        <w:jc w:val="both"/>
        <w:rPr>
          <w:b/>
        </w:rPr>
      </w:pPr>
      <w:r>
        <w:t xml:space="preserve"> </w:t>
      </w:r>
      <w:r w:rsidRPr="00FB4EE6">
        <w:rPr>
          <w:b/>
        </w:rPr>
        <w:t>APROBADO POR UNANIMIDAD DE LOS PRESENTES (11/11).</w:t>
      </w:r>
    </w:p>
    <w:p w:rsidR="0083109A" w:rsidRDefault="009A5269" w:rsidP="0083109A">
      <w:pPr>
        <w:jc w:val="both"/>
        <w:rPr>
          <w:rFonts w:asciiTheme="majorHAnsi" w:hAnsiTheme="majorHAnsi" w:cs="Arial"/>
        </w:rPr>
      </w:pPr>
      <w:r w:rsidRPr="0083109A">
        <w:rPr>
          <w:b/>
        </w:rPr>
        <w:lastRenderedPageBreak/>
        <w:t>CINCO</w:t>
      </w:r>
      <w:r w:rsidR="00EF1CAA" w:rsidRPr="0083109A">
        <w:rPr>
          <w:b/>
        </w:rPr>
        <w:t xml:space="preserve">.- </w:t>
      </w:r>
      <w:r w:rsidR="0083109A" w:rsidRPr="0083109A">
        <w:rPr>
          <w:rFonts w:asciiTheme="majorHAnsi" w:hAnsiTheme="majorHAnsi" w:cs="Arial"/>
        </w:rPr>
        <w:t xml:space="preserve">El Presidente Municipal propone se aprueben los 22 proyectos definitivos de urbanización que forman parte del asentamiento humano “La Santa Cruz” ubicado en la cabecera Municipal, para efectos de su regularización con forme al artículo 27 de la Ley para la regularización de predios urbanos en el Estado de Jalisco. </w:t>
      </w:r>
    </w:p>
    <w:p w:rsidR="0083109A" w:rsidRDefault="0083109A" w:rsidP="0083109A">
      <w:pPr>
        <w:jc w:val="both"/>
        <w:rPr>
          <w:rFonts w:asciiTheme="majorHAnsi" w:hAnsiTheme="majorHAnsi" w:cs="Arial"/>
        </w:rPr>
      </w:pPr>
      <w:r>
        <w:rPr>
          <w:rFonts w:asciiTheme="majorHAnsi" w:hAnsiTheme="majorHAnsi" w:cs="Arial"/>
        </w:rPr>
        <w:t>LOS PROYECTOS SON LOS SIGUIENTES:</w:t>
      </w:r>
    </w:p>
    <w:tbl>
      <w:tblPr>
        <w:tblStyle w:val="Tablaconcuadrcula"/>
        <w:tblW w:w="0" w:type="auto"/>
        <w:tblLook w:val="04A0" w:firstRow="1" w:lastRow="0" w:firstColumn="1" w:lastColumn="0" w:noHBand="0" w:noVBand="1"/>
      </w:tblPr>
      <w:tblGrid>
        <w:gridCol w:w="4489"/>
        <w:gridCol w:w="4489"/>
      </w:tblGrid>
      <w:tr w:rsidR="0083109A" w:rsidTr="0083109A">
        <w:tc>
          <w:tcPr>
            <w:tcW w:w="4489" w:type="dxa"/>
          </w:tcPr>
          <w:p w:rsidR="0083109A" w:rsidRPr="0083109A" w:rsidRDefault="007B3C3F" w:rsidP="0083109A">
            <w:pPr>
              <w:jc w:val="both"/>
              <w:rPr>
                <w:rFonts w:asciiTheme="majorHAnsi" w:hAnsiTheme="majorHAnsi" w:cs="Arial"/>
              </w:rPr>
            </w:pPr>
            <w:r>
              <w:rPr>
                <w:rFonts w:asciiTheme="majorHAnsi" w:hAnsiTheme="majorHAnsi" w:cs="Arial"/>
              </w:rPr>
              <w:t>1-F</w:t>
            </w:r>
            <w:r w:rsidR="0083109A">
              <w:rPr>
                <w:rFonts w:asciiTheme="majorHAnsi" w:hAnsiTheme="majorHAnsi" w:cs="Arial"/>
              </w:rPr>
              <w:t xml:space="preserve">elipe de los santos </w:t>
            </w:r>
            <w:r>
              <w:rPr>
                <w:rFonts w:asciiTheme="majorHAnsi" w:hAnsiTheme="majorHAnsi" w:cs="Arial"/>
              </w:rPr>
              <w:t>Patiño</w:t>
            </w:r>
          </w:p>
        </w:tc>
        <w:tc>
          <w:tcPr>
            <w:tcW w:w="4489" w:type="dxa"/>
          </w:tcPr>
          <w:p w:rsidR="0083109A" w:rsidRDefault="007B3C3F" w:rsidP="0083109A">
            <w:pPr>
              <w:jc w:val="both"/>
              <w:rPr>
                <w:rFonts w:asciiTheme="majorHAnsi" w:hAnsiTheme="majorHAnsi" w:cs="Arial"/>
              </w:rPr>
            </w:pPr>
            <w:r>
              <w:rPr>
                <w:rFonts w:asciiTheme="majorHAnsi" w:hAnsiTheme="majorHAnsi" w:cs="Arial"/>
              </w:rPr>
              <w:t>12-N</w:t>
            </w:r>
            <w:r w:rsidR="0083109A">
              <w:rPr>
                <w:rFonts w:asciiTheme="majorHAnsi" w:hAnsiTheme="majorHAnsi" w:cs="Arial"/>
              </w:rPr>
              <w:t xml:space="preserve">orberto sedano </w:t>
            </w:r>
            <w:r w:rsidR="006F07FF">
              <w:rPr>
                <w:rFonts w:asciiTheme="majorHAnsi" w:hAnsiTheme="majorHAnsi" w:cs="Arial"/>
              </w:rPr>
              <w:t>García</w:t>
            </w:r>
          </w:p>
        </w:tc>
      </w:tr>
      <w:tr w:rsidR="0083109A" w:rsidTr="0083109A">
        <w:tc>
          <w:tcPr>
            <w:tcW w:w="4489" w:type="dxa"/>
          </w:tcPr>
          <w:p w:rsidR="0083109A" w:rsidRDefault="007B3C3F" w:rsidP="0083109A">
            <w:pPr>
              <w:jc w:val="both"/>
              <w:rPr>
                <w:rFonts w:asciiTheme="majorHAnsi" w:hAnsiTheme="majorHAnsi" w:cs="Arial"/>
              </w:rPr>
            </w:pPr>
            <w:r>
              <w:rPr>
                <w:rFonts w:asciiTheme="majorHAnsi" w:hAnsiTheme="majorHAnsi" w:cs="Arial"/>
              </w:rPr>
              <w:t>2-L</w:t>
            </w:r>
            <w:r w:rsidR="0083109A">
              <w:rPr>
                <w:rFonts w:asciiTheme="majorHAnsi" w:hAnsiTheme="majorHAnsi" w:cs="Arial"/>
              </w:rPr>
              <w:t xml:space="preserve">ibrado de los santos </w:t>
            </w:r>
            <w:proofErr w:type="spellStart"/>
            <w:r w:rsidR="0083109A">
              <w:rPr>
                <w:rFonts w:asciiTheme="majorHAnsi" w:hAnsiTheme="majorHAnsi" w:cs="Arial"/>
              </w:rPr>
              <w:t>patiño</w:t>
            </w:r>
            <w:proofErr w:type="spellEnd"/>
          </w:p>
        </w:tc>
        <w:tc>
          <w:tcPr>
            <w:tcW w:w="4489" w:type="dxa"/>
          </w:tcPr>
          <w:p w:rsidR="0083109A" w:rsidRDefault="007B3C3F" w:rsidP="0083109A">
            <w:pPr>
              <w:jc w:val="both"/>
              <w:rPr>
                <w:rFonts w:asciiTheme="majorHAnsi" w:hAnsiTheme="majorHAnsi" w:cs="Arial"/>
              </w:rPr>
            </w:pPr>
            <w:r>
              <w:rPr>
                <w:rFonts w:asciiTheme="majorHAnsi" w:hAnsiTheme="majorHAnsi" w:cs="Arial"/>
              </w:rPr>
              <w:t>13-Le</w:t>
            </w:r>
            <w:r w:rsidR="0083109A">
              <w:rPr>
                <w:rFonts w:asciiTheme="majorHAnsi" w:hAnsiTheme="majorHAnsi" w:cs="Arial"/>
              </w:rPr>
              <w:t>obardo sedano rosas</w:t>
            </w:r>
          </w:p>
        </w:tc>
      </w:tr>
      <w:tr w:rsidR="0083109A" w:rsidTr="0083109A">
        <w:tc>
          <w:tcPr>
            <w:tcW w:w="4489" w:type="dxa"/>
          </w:tcPr>
          <w:p w:rsidR="0083109A" w:rsidRDefault="007B3C3F" w:rsidP="0083109A">
            <w:pPr>
              <w:jc w:val="both"/>
              <w:rPr>
                <w:rFonts w:asciiTheme="majorHAnsi" w:hAnsiTheme="majorHAnsi" w:cs="Arial"/>
              </w:rPr>
            </w:pPr>
            <w:r>
              <w:rPr>
                <w:rFonts w:asciiTheme="majorHAnsi" w:hAnsiTheme="majorHAnsi" w:cs="Arial"/>
              </w:rPr>
              <w:t>3-R</w:t>
            </w:r>
            <w:r w:rsidR="0083109A">
              <w:rPr>
                <w:rFonts w:asciiTheme="majorHAnsi" w:hAnsiTheme="majorHAnsi" w:cs="Arial"/>
              </w:rPr>
              <w:t xml:space="preserve">uperto de los santos </w:t>
            </w:r>
            <w:proofErr w:type="spellStart"/>
            <w:r w:rsidR="0083109A">
              <w:rPr>
                <w:rFonts w:asciiTheme="majorHAnsi" w:hAnsiTheme="majorHAnsi" w:cs="Arial"/>
              </w:rPr>
              <w:t>patiño</w:t>
            </w:r>
            <w:proofErr w:type="spellEnd"/>
          </w:p>
        </w:tc>
        <w:tc>
          <w:tcPr>
            <w:tcW w:w="4489" w:type="dxa"/>
          </w:tcPr>
          <w:p w:rsidR="0083109A" w:rsidRDefault="007B3C3F" w:rsidP="0083109A">
            <w:pPr>
              <w:jc w:val="both"/>
              <w:rPr>
                <w:rFonts w:asciiTheme="majorHAnsi" w:hAnsiTheme="majorHAnsi" w:cs="Arial"/>
              </w:rPr>
            </w:pPr>
            <w:r>
              <w:rPr>
                <w:rFonts w:asciiTheme="majorHAnsi" w:hAnsiTheme="majorHAnsi" w:cs="Arial"/>
              </w:rPr>
              <w:t>14-J</w:t>
            </w:r>
            <w:r w:rsidR="0083109A">
              <w:rPr>
                <w:rFonts w:asciiTheme="majorHAnsi" w:hAnsiTheme="majorHAnsi" w:cs="Arial"/>
              </w:rPr>
              <w:t xml:space="preserve">ose </w:t>
            </w:r>
            <w:r w:rsidR="006F07FF">
              <w:rPr>
                <w:rFonts w:asciiTheme="majorHAnsi" w:hAnsiTheme="majorHAnsi" w:cs="Arial"/>
              </w:rPr>
              <w:t>Luis</w:t>
            </w:r>
            <w:r w:rsidR="0083109A">
              <w:rPr>
                <w:rFonts w:asciiTheme="majorHAnsi" w:hAnsiTheme="majorHAnsi" w:cs="Arial"/>
              </w:rPr>
              <w:t xml:space="preserve"> sedano </w:t>
            </w:r>
            <w:r w:rsidR="006F07FF">
              <w:rPr>
                <w:rFonts w:asciiTheme="majorHAnsi" w:hAnsiTheme="majorHAnsi" w:cs="Arial"/>
              </w:rPr>
              <w:t>García</w:t>
            </w:r>
          </w:p>
        </w:tc>
      </w:tr>
      <w:tr w:rsidR="0083109A" w:rsidTr="0083109A">
        <w:tc>
          <w:tcPr>
            <w:tcW w:w="4489" w:type="dxa"/>
          </w:tcPr>
          <w:p w:rsidR="0083109A" w:rsidRDefault="007B3C3F" w:rsidP="0083109A">
            <w:pPr>
              <w:jc w:val="both"/>
              <w:rPr>
                <w:rFonts w:asciiTheme="majorHAnsi" w:hAnsiTheme="majorHAnsi" w:cs="Arial"/>
              </w:rPr>
            </w:pPr>
            <w:r>
              <w:rPr>
                <w:rFonts w:asciiTheme="majorHAnsi" w:hAnsiTheme="majorHAnsi" w:cs="Arial"/>
              </w:rPr>
              <w:t>4-H</w:t>
            </w:r>
            <w:r w:rsidR="0083109A">
              <w:rPr>
                <w:rFonts w:asciiTheme="majorHAnsi" w:hAnsiTheme="majorHAnsi" w:cs="Arial"/>
              </w:rPr>
              <w:t xml:space="preserve">erminia de los santos </w:t>
            </w:r>
            <w:proofErr w:type="spellStart"/>
            <w:r w:rsidR="0083109A">
              <w:rPr>
                <w:rFonts w:asciiTheme="majorHAnsi" w:hAnsiTheme="majorHAnsi" w:cs="Arial"/>
              </w:rPr>
              <w:t>patiño</w:t>
            </w:r>
            <w:proofErr w:type="spellEnd"/>
          </w:p>
        </w:tc>
        <w:tc>
          <w:tcPr>
            <w:tcW w:w="4489" w:type="dxa"/>
          </w:tcPr>
          <w:p w:rsidR="0083109A" w:rsidRDefault="007B3C3F" w:rsidP="0083109A">
            <w:pPr>
              <w:jc w:val="both"/>
              <w:rPr>
                <w:rFonts w:asciiTheme="majorHAnsi" w:hAnsiTheme="majorHAnsi" w:cs="Arial"/>
              </w:rPr>
            </w:pPr>
            <w:r>
              <w:rPr>
                <w:rFonts w:asciiTheme="majorHAnsi" w:hAnsiTheme="majorHAnsi" w:cs="Arial"/>
              </w:rPr>
              <w:t>15-F</w:t>
            </w:r>
            <w:r w:rsidR="0083109A">
              <w:rPr>
                <w:rFonts w:asciiTheme="majorHAnsi" w:hAnsiTheme="majorHAnsi" w:cs="Arial"/>
              </w:rPr>
              <w:t xml:space="preserve">elix sedano </w:t>
            </w:r>
            <w:proofErr w:type="spellStart"/>
            <w:r w:rsidR="0083109A">
              <w:rPr>
                <w:rFonts w:asciiTheme="majorHAnsi" w:hAnsiTheme="majorHAnsi" w:cs="Arial"/>
              </w:rPr>
              <w:t>garcia</w:t>
            </w:r>
            <w:proofErr w:type="spellEnd"/>
          </w:p>
        </w:tc>
      </w:tr>
      <w:tr w:rsidR="0083109A" w:rsidTr="0083109A">
        <w:tc>
          <w:tcPr>
            <w:tcW w:w="4489" w:type="dxa"/>
          </w:tcPr>
          <w:p w:rsidR="0083109A" w:rsidRDefault="007B3C3F" w:rsidP="0083109A">
            <w:pPr>
              <w:jc w:val="both"/>
              <w:rPr>
                <w:rFonts w:asciiTheme="majorHAnsi" w:hAnsiTheme="majorHAnsi" w:cs="Arial"/>
              </w:rPr>
            </w:pPr>
            <w:r>
              <w:rPr>
                <w:rFonts w:asciiTheme="majorHAnsi" w:hAnsiTheme="majorHAnsi" w:cs="Arial"/>
              </w:rPr>
              <w:t>5-G</w:t>
            </w:r>
            <w:r w:rsidR="0083109A">
              <w:rPr>
                <w:rFonts w:asciiTheme="majorHAnsi" w:hAnsiTheme="majorHAnsi" w:cs="Arial"/>
              </w:rPr>
              <w:t xml:space="preserve">ustavo </w:t>
            </w:r>
            <w:r w:rsidR="006F07FF">
              <w:rPr>
                <w:rFonts w:asciiTheme="majorHAnsi" w:hAnsiTheme="majorHAnsi" w:cs="Arial"/>
              </w:rPr>
              <w:t>Andrés</w:t>
            </w:r>
            <w:r w:rsidR="0083109A">
              <w:rPr>
                <w:rFonts w:asciiTheme="majorHAnsi" w:hAnsiTheme="majorHAnsi" w:cs="Arial"/>
              </w:rPr>
              <w:t xml:space="preserve"> </w:t>
            </w:r>
            <w:r w:rsidR="006F07FF">
              <w:rPr>
                <w:rFonts w:asciiTheme="majorHAnsi" w:hAnsiTheme="majorHAnsi" w:cs="Arial"/>
              </w:rPr>
              <w:t>Jiménez</w:t>
            </w:r>
            <w:r w:rsidR="0083109A">
              <w:rPr>
                <w:rFonts w:asciiTheme="majorHAnsi" w:hAnsiTheme="majorHAnsi" w:cs="Arial"/>
              </w:rPr>
              <w:t xml:space="preserve"> </w:t>
            </w:r>
            <w:proofErr w:type="spellStart"/>
            <w:r w:rsidR="0083109A">
              <w:rPr>
                <w:rFonts w:asciiTheme="majorHAnsi" w:hAnsiTheme="majorHAnsi" w:cs="Arial"/>
              </w:rPr>
              <w:t>zacarias</w:t>
            </w:r>
            <w:proofErr w:type="spellEnd"/>
          </w:p>
        </w:tc>
        <w:tc>
          <w:tcPr>
            <w:tcW w:w="4489" w:type="dxa"/>
          </w:tcPr>
          <w:p w:rsidR="0083109A" w:rsidRDefault="007B3C3F" w:rsidP="0083109A">
            <w:pPr>
              <w:jc w:val="both"/>
              <w:rPr>
                <w:rFonts w:asciiTheme="majorHAnsi" w:hAnsiTheme="majorHAnsi" w:cs="Arial"/>
              </w:rPr>
            </w:pPr>
            <w:r>
              <w:rPr>
                <w:rFonts w:asciiTheme="majorHAnsi" w:hAnsiTheme="majorHAnsi" w:cs="Arial"/>
              </w:rPr>
              <w:t>16-F</w:t>
            </w:r>
            <w:r w:rsidR="0083109A">
              <w:rPr>
                <w:rFonts w:asciiTheme="majorHAnsi" w:hAnsiTheme="majorHAnsi" w:cs="Arial"/>
              </w:rPr>
              <w:t xml:space="preserve">elicitas de los santos </w:t>
            </w:r>
            <w:proofErr w:type="spellStart"/>
            <w:r w:rsidR="0083109A">
              <w:rPr>
                <w:rFonts w:asciiTheme="majorHAnsi" w:hAnsiTheme="majorHAnsi" w:cs="Arial"/>
              </w:rPr>
              <w:t>patiño</w:t>
            </w:r>
            <w:proofErr w:type="spellEnd"/>
          </w:p>
        </w:tc>
      </w:tr>
      <w:tr w:rsidR="0083109A" w:rsidTr="0083109A">
        <w:tc>
          <w:tcPr>
            <w:tcW w:w="4489" w:type="dxa"/>
          </w:tcPr>
          <w:p w:rsidR="0083109A" w:rsidRDefault="007B3C3F" w:rsidP="0083109A">
            <w:pPr>
              <w:jc w:val="both"/>
              <w:rPr>
                <w:rFonts w:asciiTheme="majorHAnsi" w:hAnsiTheme="majorHAnsi" w:cs="Arial"/>
              </w:rPr>
            </w:pPr>
            <w:r>
              <w:rPr>
                <w:rFonts w:asciiTheme="majorHAnsi" w:hAnsiTheme="majorHAnsi" w:cs="Arial"/>
              </w:rPr>
              <w:t>6-M</w:t>
            </w:r>
            <w:r w:rsidR="0083109A">
              <w:rPr>
                <w:rFonts w:asciiTheme="majorHAnsi" w:hAnsiTheme="majorHAnsi" w:cs="Arial"/>
              </w:rPr>
              <w:t xml:space="preserve">artina de los santos </w:t>
            </w:r>
            <w:proofErr w:type="spellStart"/>
            <w:r w:rsidR="0083109A">
              <w:rPr>
                <w:rFonts w:asciiTheme="majorHAnsi" w:hAnsiTheme="majorHAnsi" w:cs="Arial"/>
              </w:rPr>
              <w:t>patiño</w:t>
            </w:r>
            <w:proofErr w:type="spellEnd"/>
          </w:p>
        </w:tc>
        <w:tc>
          <w:tcPr>
            <w:tcW w:w="4489" w:type="dxa"/>
          </w:tcPr>
          <w:p w:rsidR="0083109A" w:rsidRDefault="007B3C3F" w:rsidP="0083109A">
            <w:pPr>
              <w:jc w:val="both"/>
              <w:rPr>
                <w:rFonts w:asciiTheme="majorHAnsi" w:hAnsiTheme="majorHAnsi" w:cs="Arial"/>
              </w:rPr>
            </w:pPr>
            <w:r>
              <w:rPr>
                <w:rFonts w:asciiTheme="majorHAnsi" w:hAnsiTheme="majorHAnsi" w:cs="Arial"/>
              </w:rPr>
              <w:t>17-A</w:t>
            </w:r>
            <w:r w:rsidR="0083109A">
              <w:rPr>
                <w:rFonts w:asciiTheme="majorHAnsi" w:hAnsiTheme="majorHAnsi" w:cs="Arial"/>
              </w:rPr>
              <w:t xml:space="preserve">malia </w:t>
            </w:r>
            <w:r w:rsidR="006F07FF">
              <w:rPr>
                <w:rFonts w:asciiTheme="majorHAnsi" w:hAnsiTheme="majorHAnsi" w:cs="Arial"/>
              </w:rPr>
              <w:t>Zacarías</w:t>
            </w:r>
            <w:r w:rsidR="0083109A">
              <w:rPr>
                <w:rFonts w:asciiTheme="majorHAnsi" w:hAnsiTheme="majorHAnsi" w:cs="Arial"/>
              </w:rPr>
              <w:t xml:space="preserve"> de los santos</w:t>
            </w:r>
          </w:p>
        </w:tc>
      </w:tr>
      <w:tr w:rsidR="0083109A" w:rsidTr="0083109A">
        <w:tc>
          <w:tcPr>
            <w:tcW w:w="4489" w:type="dxa"/>
          </w:tcPr>
          <w:p w:rsidR="0083109A" w:rsidRDefault="0083109A" w:rsidP="0083109A">
            <w:pPr>
              <w:jc w:val="both"/>
              <w:rPr>
                <w:rFonts w:asciiTheme="majorHAnsi" w:hAnsiTheme="majorHAnsi" w:cs="Arial"/>
              </w:rPr>
            </w:pPr>
            <w:r>
              <w:rPr>
                <w:rFonts w:asciiTheme="majorHAnsi" w:hAnsiTheme="majorHAnsi" w:cs="Arial"/>
              </w:rPr>
              <w:t xml:space="preserve">7-j. Guadalupe </w:t>
            </w:r>
            <w:r w:rsidR="006F07FF">
              <w:rPr>
                <w:rFonts w:asciiTheme="majorHAnsi" w:hAnsiTheme="majorHAnsi" w:cs="Arial"/>
              </w:rPr>
              <w:t>Carlos</w:t>
            </w:r>
            <w:r>
              <w:rPr>
                <w:rFonts w:asciiTheme="majorHAnsi" w:hAnsiTheme="majorHAnsi" w:cs="Arial"/>
              </w:rPr>
              <w:t xml:space="preserve"> agraz</w:t>
            </w:r>
          </w:p>
        </w:tc>
        <w:tc>
          <w:tcPr>
            <w:tcW w:w="4489" w:type="dxa"/>
          </w:tcPr>
          <w:p w:rsidR="0083109A" w:rsidRDefault="007B3C3F" w:rsidP="0083109A">
            <w:pPr>
              <w:jc w:val="both"/>
              <w:rPr>
                <w:rFonts w:asciiTheme="majorHAnsi" w:hAnsiTheme="majorHAnsi" w:cs="Arial"/>
              </w:rPr>
            </w:pPr>
            <w:r>
              <w:rPr>
                <w:rFonts w:asciiTheme="majorHAnsi" w:hAnsiTheme="majorHAnsi" w:cs="Arial"/>
              </w:rPr>
              <w:t>18-N</w:t>
            </w:r>
            <w:r w:rsidR="0083109A">
              <w:rPr>
                <w:rFonts w:asciiTheme="majorHAnsi" w:hAnsiTheme="majorHAnsi" w:cs="Arial"/>
              </w:rPr>
              <w:t xml:space="preserve">ieves Villanueva </w:t>
            </w:r>
            <w:proofErr w:type="spellStart"/>
            <w:r w:rsidR="0083109A">
              <w:rPr>
                <w:rFonts w:asciiTheme="majorHAnsi" w:hAnsiTheme="majorHAnsi" w:cs="Arial"/>
              </w:rPr>
              <w:t>Villanueva</w:t>
            </w:r>
            <w:proofErr w:type="spellEnd"/>
          </w:p>
        </w:tc>
      </w:tr>
      <w:tr w:rsidR="0083109A" w:rsidTr="0083109A">
        <w:tc>
          <w:tcPr>
            <w:tcW w:w="4489" w:type="dxa"/>
          </w:tcPr>
          <w:p w:rsidR="0083109A" w:rsidRDefault="007B3C3F" w:rsidP="0083109A">
            <w:pPr>
              <w:jc w:val="both"/>
              <w:rPr>
                <w:rFonts w:asciiTheme="majorHAnsi" w:hAnsiTheme="majorHAnsi" w:cs="Arial"/>
              </w:rPr>
            </w:pPr>
            <w:r>
              <w:rPr>
                <w:rFonts w:asciiTheme="majorHAnsi" w:hAnsiTheme="majorHAnsi" w:cs="Arial"/>
              </w:rPr>
              <w:t>8-C</w:t>
            </w:r>
            <w:r w:rsidR="0083109A">
              <w:rPr>
                <w:rFonts w:asciiTheme="majorHAnsi" w:hAnsiTheme="majorHAnsi" w:cs="Arial"/>
              </w:rPr>
              <w:t xml:space="preserve">armen Landeros </w:t>
            </w:r>
            <w:proofErr w:type="spellStart"/>
            <w:r w:rsidR="0083109A">
              <w:rPr>
                <w:rFonts w:asciiTheme="majorHAnsi" w:hAnsiTheme="majorHAnsi" w:cs="Arial"/>
              </w:rPr>
              <w:t>martinez</w:t>
            </w:r>
            <w:proofErr w:type="spellEnd"/>
          </w:p>
        </w:tc>
        <w:tc>
          <w:tcPr>
            <w:tcW w:w="4489" w:type="dxa"/>
          </w:tcPr>
          <w:p w:rsidR="0083109A" w:rsidRDefault="007B3C3F" w:rsidP="0083109A">
            <w:pPr>
              <w:jc w:val="both"/>
              <w:rPr>
                <w:rFonts w:asciiTheme="majorHAnsi" w:hAnsiTheme="majorHAnsi" w:cs="Arial"/>
              </w:rPr>
            </w:pPr>
            <w:r>
              <w:rPr>
                <w:rFonts w:asciiTheme="majorHAnsi" w:hAnsiTheme="majorHAnsi" w:cs="Arial"/>
              </w:rPr>
              <w:t>19-I</w:t>
            </w:r>
            <w:r w:rsidR="0083109A">
              <w:rPr>
                <w:rFonts w:asciiTheme="majorHAnsi" w:hAnsiTheme="majorHAnsi" w:cs="Arial"/>
              </w:rPr>
              <w:t>nocencia de los santos regalado</w:t>
            </w:r>
          </w:p>
        </w:tc>
      </w:tr>
      <w:tr w:rsidR="0083109A" w:rsidTr="0083109A">
        <w:tc>
          <w:tcPr>
            <w:tcW w:w="4489" w:type="dxa"/>
          </w:tcPr>
          <w:p w:rsidR="0083109A" w:rsidRDefault="007B3C3F" w:rsidP="0083109A">
            <w:pPr>
              <w:jc w:val="both"/>
              <w:rPr>
                <w:rFonts w:asciiTheme="majorHAnsi" w:hAnsiTheme="majorHAnsi" w:cs="Arial"/>
              </w:rPr>
            </w:pPr>
            <w:r>
              <w:rPr>
                <w:rFonts w:asciiTheme="majorHAnsi" w:hAnsiTheme="majorHAnsi" w:cs="Arial"/>
              </w:rPr>
              <w:t>9-A</w:t>
            </w:r>
            <w:r w:rsidR="0083109A">
              <w:rPr>
                <w:rFonts w:asciiTheme="majorHAnsi" w:hAnsiTheme="majorHAnsi" w:cs="Arial"/>
              </w:rPr>
              <w:t xml:space="preserve">urelio </w:t>
            </w:r>
            <w:r w:rsidR="006F07FF">
              <w:rPr>
                <w:rFonts w:asciiTheme="majorHAnsi" w:hAnsiTheme="majorHAnsi" w:cs="Arial"/>
              </w:rPr>
              <w:t>Zacarías</w:t>
            </w:r>
            <w:r w:rsidR="0083109A">
              <w:rPr>
                <w:rFonts w:asciiTheme="majorHAnsi" w:hAnsiTheme="majorHAnsi" w:cs="Arial"/>
              </w:rPr>
              <w:t xml:space="preserve"> Eugenio</w:t>
            </w:r>
          </w:p>
        </w:tc>
        <w:tc>
          <w:tcPr>
            <w:tcW w:w="4489" w:type="dxa"/>
          </w:tcPr>
          <w:p w:rsidR="0083109A" w:rsidRDefault="007B3C3F" w:rsidP="0083109A">
            <w:pPr>
              <w:jc w:val="both"/>
              <w:rPr>
                <w:rFonts w:asciiTheme="majorHAnsi" w:hAnsiTheme="majorHAnsi" w:cs="Arial"/>
              </w:rPr>
            </w:pPr>
            <w:r>
              <w:rPr>
                <w:rFonts w:asciiTheme="majorHAnsi" w:hAnsiTheme="majorHAnsi" w:cs="Arial"/>
              </w:rPr>
              <w:t>20-T</w:t>
            </w:r>
            <w:r w:rsidR="0083109A">
              <w:rPr>
                <w:rFonts w:asciiTheme="majorHAnsi" w:hAnsiTheme="majorHAnsi" w:cs="Arial"/>
              </w:rPr>
              <w:t xml:space="preserve">omas </w:t>
            </w:r>
            <w:r w:rsidR="006F07FF">
              <w:rPr>
                <w:rFonts w:asciiTheme="majorHAnsi" w:hAnsiTheme="majorHAnsi" w:cs="Arial"/>
              </w:rPr>
              <w:t>Quezada</w:t>
            </w:r>
            <w:r w:rsidR="0083109A">
              <w:rPr>
                <w:rFonts w:asciiTheme="majorHAnsi" w:hAnsiTheme="majorHAnsi" w:cs="Arial"/>
              </w:rPr>
              <w:t xml:space="preserve"> </w:t>
            </w:r>
            <w:proofErr w:type="spellStart"/>
            <w:r w:rsidR="0083109A">
              <w:rPr>
                <w:rFonts w:asciiTheme="majorHAnsi" w:hAnsiTheme="majorHAnsi" w:cs="Arial"/>
              </w:rPr>
              <w:t>gomez</w:t>
            </w:r>
            <w:proofErr w:type="spellEnd"/>
          </w:p>
        </w:tc>
      </w:tr>
      <w:tr w:rsidR="0083109A" w:rsidTr="0083109A">
        <w:tc>
          <w:tcPr>
            <w:tcW w:w="4489" w:type="dxa"/>
          </w:tcPr>
          <w:p w:rsidR="0083109A" w:rsidRDefault="007B3C3F" w:rsidP="0083109A">
            <w:pPr>
              <w:jc w:val="both"/>
              <w:rPr>
                <w:rFonts w:asciiTheme="majorHAnsi" w:hAnsiTheme="majorHAnsi" w:cs="Arial"/>
              </w:rPr>
            </w:pPr>
            <w:r>
              <w:rPr>
                <w:rFonts w:asciiTheme="majorHAnsi" w:hAnsiTheme="majorHAnsi" w:cs="Arial"/>
              </w:rPr>
              <w:t>10-J</w:t>
            </w:r>
            <w:r w:rsidR="0083109A">
              <w:rPr>
                <w:rFonts w:asciiTheme="majorHAnsi" w:hAnsiTheme="majorHAnsi" w:cs="Arial"/>
              </w:rPr>
              <w:t xml:space="preserve">uan </w:t>
            </w:r>
            <w:r w:rsidR="006F07FF">
              <w:rPr>
                <w:rFonts w:asciiTheme="majorHAnsi" w:hAnsiTheme="majorHAnsi" w:cs="Arial"/>
              </w:rPr>
              <w:t>González</w:t>
            </w:r>
            <w:r w:rsidR="0083109A">
              <w:rPr>
                <w:rFonts w:asciiTheme="majorHAnsi" w:hAnsiTheme="majorHAnsi" w:cs="Arial"/>
              </w:rPr>
              <w:t xml:space="preserve"> de los santos</w:t>
            </w:r>
          </w:p>
        </w:tc>
        <w:tc>
          <w:tcPr>
            <w:tcW w:w="4489" w:type="dxa"/>
          </w:tcPr>
          <w:p w:rsidR="0083109A" w:rsidRDefault="007B3C3F" w:rsidP="0083109A">
            <w:pPr>
              <w:jc w:val="both"/>
              <w:rPr>
                <w:rFonts w:asciiTheme="majorHAnsi" w:hAnsiTheme="majorHAnsi" w:cs="Arial"/>
              </w:rPr>
            </w:pPr>
            <w:r>
              <w:rPr>
                <w:rFonts w:asciiTheme="majorHAnsi" w:hAnsiTheme="majorHAnsi" w:cs="Arial"/>
              </w:rPr>
              <w:t>21-F</w:t>
            </w:r>
            <w:r w:rsidR="0083109A">
              <w:rPr>
                <w:rFonts w:asciiTheme="majorHAnsi" w:hAnsiTheme="majorHAnsi" w:cs="Arial"/>
              </w:rPr>
              <w:t xml:space="preserve">austina </w:t>
            </w:r>
            <w:proofErr w:type="spellStart"/>
            <w:r w:rsidR="0083109A">
              <w:rPr>
                <w:rFonts w:asciiTheme="majorHAnsi" w:hAnsiTheme="majorHAnsi" w:cs="Arial"/>
              </w:rPr>
              <w:t>carlos</w:t>
            </w:r>
            <w:proofErr w:type="spellEnd"/>
            <w:r w:rsidR="0083109A">
              <w:rPr>
                <w:rFonts w:asciiTheme="majorHAnsi" w:hAnsiTheme="majorHAnsi" w:cs="Arial"/>
              </w:rPr>
              <w:t xml:space="preserve"> sedano</w:t>
            </w:r>
          </w:p>
        </w:tc>
      </w:tr>
      <w:tr w:rsidR="0083109A" w:rsidTr="0083109A">
        <w:tc>
          <w:tcPr>
            <w:tcW w:w="4489" w:type="dxa"/>
          </w:tcPr>
          <w:p w:rsidR="0083109A" w:rsidRDefault="007B3C3F" w:rsidP="0083109A">
            <w:pPr>
              <w:jc w:val="both"/>
              <w:rPr>
                <w:rFonts w:asciiTheme="majorHAnsi" w:hAnsiTheme="majorHAnsi" w:cs="Arial"/>
              </w:rPr>
            </w:pPr>
            <w:r>
              <w:rPr>
                <w:rFonts w:asciiTheme="majorHAnsi" w:hAnsiTheme="majorHAnsi" w:cs="Arial"/>
              </w:rPr>
              <w:t>11-R</w:t>
            </w:r>
            <w:r w:rsidR="0083109A">
              <w:rPr>
                <w:rFonts w:asciiTheme="majorHAnsi" w:hAnsiTheme="majorHAnsi" w:cs="Arial"/>
              </w:rPr>
              <w:t xml:space="preserve">ita </w:t>
            </w:r>
            <w:r w:rsidR="006F07FF">
              <w:rPr>
                <w:rFonts w:asciiTheme="majorHAnsi" w:hAnsiTheme="majorHAnsi" w:cs="Arial"/>
              </w:rPr>
              <w:t>Zacarías</w:t>
            </w:r>
            <w:r w:rsidR="0083109A">
              <w:rPr>
                <w:rFonts w:asciiTheme="majorHAnsi" w:hAnsiTheme="majorHAnsi" w:cs="Arial"/>
              </w:rPr>
              <w:t xml:space="preserve"> Eugenio</w:t>
            </w:r>
          </w:p>
        </w:tc>
        <w:tc>
          <w:tcPr>
            <w:tcW w:w="4489" w:type="dxa"/>
          </w:tcPr>
          <w:p w:rsidR="0083109A" w:rsidRDefault="007B3C3F" w:rsidP="0083109A">
            <w:pPr>
              <w:jc w:val="both"/>
              <w:rPr>
                <w:rFonts w:asciiTheme="majorHAnsi" w:hAnsiTheme="majorHAnsi" w:cs="Arial"/>
              </w:rPr>
            </w:pPr>
            <w:r>
              <w:rPr>
                <w:rFonts w:asciiTheme="majorHAnsi" w:hAnsiTheme="majorHAnsi" w:cs="Arial"/>
              </w:rPr>
              <w:t>22-R</w:t>
            </w:r>
            <w:r w:rsidR="0083109A">
              <w:rPr>
                <w:rFonts w:asciiTheme="majorHAnsi" w:hAnsiTheme="majorHAnsi" w:cs="Arial"/>
              </w:rPr>
              <w:t xml:space="preserve">ita medina </w:t>
            </w:r>
            <w:proofErr w:type="spellStart"/>
            <w:r w:rsidR="0083109A">
              <w:rPr>
                <w:rFonts w:asciiTheme="majorHAnsi" w:hAnsiTheme="majorHAnsi" w:cs="Arial"/>
              </w:rPr>
              <w:t>diaz</w:t>
            </w:r>
            <w:proofErr w:type="spellEnd"/>
          </w:p>
        </w:tc>
      </w:tr>
    </w:tbl>
    <w:p w:rsidR="0083109A" w:rsidRDefault="0083109A" w:rsidP="0083109A">
      <w:pPr>
        <w:jc w:val="both"/>
        <w:rPr>
          <w:rFonts w:asciiTheme="majorHAnsi" w:hAnsiTheme="majorHAnsi" w:cs="Arial"/>
        </w:rPr>
      </w:pPr>
    </w:p>
    <w:p w:rsidR="00CA77C6" w:rsidRPr="00430884" w:rsidRDefault="00ED2E58" w:rsidP="00430884">
      <w:pPr>
        <w:jc w:val="both"/>
        <w:rPr>
          <w:b/>
        </w:rPr>
      </w:pPr>
      <w:r>
        <w:rPr>
          <w:b/>
        </w:rPr>
        <w:t>UNA VEZ DISCUTIDO Y ANALIZADO DICHO PUNTO SE SOMENTE A VOTACION SIENDO APROBADO POR UNANIMIDAD</w:t>
      </w:r>
      <w:proofErr w:type="gramStart"/>
      <w:r>
        <w:rPr>
          <w:b/>
        </w:rPr>
        <w:t>.(</w:t>
      </w:r>
      <w:proofErr w:type="gramEnd"/>
      <w:r>
        <w:rPr>
          <w:b/>
        </w:rPr>
        <w:t>11/11).</w:t>
      </w:r>
    </w:p>
    <w:p w:rsidR="000C2D92" w:rsidRPr="007B3C3F" w:rsidRDefault="000C2D92" w:rsidP="007B3C3F">
      <w:pPr>
        <w:jc w:val="both"/>
        <w:rPr>
          <w:rFonts w:asciiTheme="majorHAnsi" w:hAnsiTheme="majorHAnsi" w:cs="Arial"/>
        </w:rPr>
      </w:pPr>
      <w:r w:rsidRPr="007B3C3F">
        <w:rPr>
          <w:b/>
        </w:rPr>
        <w:t>SEIS</w:t>
      </w:r>
      <w:r w:rsidR="00780CC9" w:rsidRPr="007B3C3F">
        <w:rPr>
          <w:b/>
        </w:rPr>
        <w:t>.</w:t>
      </w:r>
      <w:r w:rsidR="004D0C1A">
        <w:t>-</w:t>
      </w:r>
      <w:r w:rsidRPr="000C2D92">
        <w:t xml:space="preserve"> </w:t>
      </w:r>
      <w:r w:rsidR="007B3C3F" w:rsidRPr="007B3C3F">
        <w:rPr>
          <w:rFonts w:asciiTheme="majorHAnsi" w:hAnsiTheme="majorHAnsi" w:cs="Arial"/>
        </w:rPr>
        <w:t xml:space="preserve">El Presidente Municipal propone se declare formalmente regularizado los 22 expedientes que forman parte del asentamiento humano “La Santa Cruz “ubicado en la cabecera Municipal, para efectos de su regularización conforme  al artículo 27 de la Ley para la regularización de predios urbanos en el Estado de Jalisco. </w:t>
      </w:r>
    </w:p>
    <w:p w:rsidR="00C24AAF" w:rsidRDefault="00C24AAF" w:rsidP="00C24AAF">
      <w:pPr>
        <w:jc w:val="both"/>
        <w:rPr>
          <w:b/>
        </w:rPr>
      </w:pPr>
      <w:r>
        <w:rPr>
          <w:b/>
        </w:rPr>
        <w:t>UNA VEZ DISCUTIDO Y ANALIZADO DICHO PUNTO SE SOMENTE A VOTACION SIENDO APROBADO POR UNANIMIDAD (11/11).</w:t>
      </w:r>
    </w:p>
    <w:p w:rsidR="007B3C3F" w:rsidRPr="007B3C3F" w:rsidRDefault="00C24AAF" w:rsidP="007B3C3F">
      <w:pPr>
        <w:jc w:val="both"/>
        <w:rPr>
          <w:rFonts w:asciiTheme="majorHAnsi" w:hAnsiTheme="majorHAnsi" w:cs="Arial"/>
        </w:rPr>
      </w:pPr>
      <w:r w:rsidRPr="007B3C3F">
        <w:rPr>
          <w:b/>
        </w:rPr>
        <w:t>SIETE.-</w:t>
      </w:r>
      <w:r w:rsidRPr="00C24AAF">
        <w:t xml:space="preserve"> </w:t>
      </w:r>
      <w:r w:rsidR="007B3C3F" w:rsidRPr="007B3C3F">
        <w:rPr>
          <w:rFonts w:asciiTheme="majorHAnsi" w:hAnsiTheme="majorHAnsi" w:cs="Arial"/>
        </w:rPr>
        <w:t xml:space="preserve">El Presidente Municipal propone hacer una reducción del 99% de los créditos fiscales por concepto de la obligación de áreas de cesión para destinos, en los términos del artículo 147 de hacienda Municipal del Estado de Jalisco. Mismos que ya fueron aprobados por la COMUR. </w:t>
      </w:r>
    </w:p>
    <w:p w:rsidR="00C24AAF" w:rsidRDefault="00C24AAF" w:rsidP="00C24AAF">
      <w:pPr>
        <w:jc w:val="both"/>
        <w:rPr>
          <w:b/>
        </w:rPr>
      </w:pPr>
      <w:r>
        <w:rPr>
          <w:b/>
        </w:rPr>
        <w:t xml:space="preserve">UNA VEZ DISCUTIDO Y ANALIZADO DICHO PUNTO SE SOMENTE A VOTACION SIENDO APROBADO POR UNANIMIDAD (11/11). </w:t>
      </w:r>
    </w:p>
    <w:p w:rsidR="007B3C3F" w:rsidRDefault="00C24AAF" w:rsidP="007B3C3F">
      <w:pPr>
        <w:jc w:val="both"/>
        <w:rPr>
          <w:rFonts w:asciiTheme="majorHAnsi" w:hAnsiTheme="majorHAnsi" w:cs="Arial"/>
        </w:rPr>
      </w:pPr>
      <w:r w:rsidRPr="007B3C3F">
        <w:rPr>
          <w:b/>
        </w:rPr>
        <w:t xml:space="preserve">OCHO.- </w:t>
      </w:r>
      <w:r w:rsidR="007B3C3F" w:rsidRPr="007B3C3F">
        <w:rPr>
          <w:rFonts w:asciiTheme="majorHAnsi" w:hAnsiTheme="majorHAnsi" w:cs="Arial"/>
        </w:rPr>
        <w:t xml:space="preserve">EL Presidente Municipal propone se autorice a la nueva en lace del ITEI, Instituto de Trasparencia Información, Publica y Protección de datos Personales del Estado de Jalisco, a la C. Alicia </w:t>
      </w:r>
      <w:proofErr w:type="spellStart"/>
      <w:r w:rsidR="007B3C3F" w:rsidRPr="007B3C3F">
        <w:rPr>
          <w:rFonts w:asciiTheme="majorHAnsi" w:hAnsiTheme="majorHAnsi" w:cs="Arial"/>
        </w:rPr>
        <w:t>Floreano</w:t>
      </w:r>
      <w:proofErr w:type="spellEnd"/>
      <w:r w:rsidR="007B3C3F" w:rsidRPr="007B3C3F">
        <w:rPr>
          <w:rFonts w:asciiTheme="majorHAnsi" w:hAnsiTheme="majorHAnsi" w:cs="Arial"/>
        </w:rPr>
        <w:t>.</w:t>
      </w:r>
    </w:p>
    <w:p w:rsidR="00AA18C5" w:rsidRPr="00AA18C5" w:rsidRDefault="00AA18C5" w:rsidP="007B3C3F">
      <w:pPr>
        <w:jc w:val="both"/>
        <w:rPr>
          <w:b/>
        </w:rPr>
      </w:pPr>
      <w:r>
        <w:rPr>
          <w:b/>
        </w:rPr>
        <w:t xml:space="preserve">UNA VEZ DISCUTIDO Y ANALIZADO DICHO PUNTO SE SOMENTE A VOTACION SIENDO APROBADO POR UNANIMIDAD (11/11). </w:t>
      </w:r>
    </w:p>
    <w:p w:rsidR="0071119D" w:rsidRDefault="0071119D" w:rsidP="0071119D">
      <w:pPr>
        <w:jc w:val="both"/>
        <w:rPr>
          <w:rFonts w:asciiTheme="majorHAnsi" w:hAnsiTheme="majorHAnsi" w:cs="Arial"/>
        </w:rPr>
      </w:pPr>
      <w:r w:rsidRPr="0071119D">
        <w:rPr>
          <w:b/>
        </w:rPr>
        <w:t>NUEVE.-</w:t>
      </w:r>
      <w:r w:rsidRPr="0071119D">
        <w:rPr>
          <w:rFonts w:asciiTheme="majorHAnsi" w:hAnsiTheme="majorHAnsi" w:cs="Arial"/>
        </w:rPr>
        <w:t xml:space="preserve"> El Presidente Municipal se autorice como enlace del Centenario de la Constitución Mexicana, al Lic. Felipe Arana Landeros, Síndico Municipal. </w:t>
      </w:r>
    </w:p>
    <w:p w:rsidR="00AA18C5" w:rsidRPr="00AA18C5" w:rsidRDefault="00AA18C5" w:rsidP="0071119D">
      <w:pPr>
        <w:jc w:val="both"/>
        <w:rPr>
          <w:b/>
        </w:rPr>
      </w:pPr>
      <w:r>
        <w:rPr>
          <w:b/>
        </w:rPr>
        <w:t xml:space="preserve">UNA VEZ DISCUTIDO Y ANALIZADO DICHO PUNTO SE SOMENTE A VOTACION SIENDO APROBADO POR UNANIMIDAD (11/11). </w:t>
      </w:r>
    </w:p>
    <w:p w:rsidR="00C24AAF" w:rsidRDefault="0071119D" w:rsidP="00C24AAF">
      <w:pPr>
        <w:jc w:val="both"/>
      </w:pPr>
      <w:r>
        <w:rPr>
          <w:b/>
        </w:rPr>
        <w:t xml:space="preserve">DIEZ.- </w:t>
      </w:r>
      <w:r w:rsidR="00C24AAF">
        <w:t>ASUNTOS VARIOS.</w:t>
      </w:r>
    </w:p>
    <w:p w:rsidR="0071119D" w:rsidRPr="0071119D" w:rsidRDefault="0071119D" w:rsidP="00414664">
      <w:pPr>
        <w:jc w:val="both"/>
      </w:pPr>
      <w:r>
        <w:rPr>
          <w:b/>
        </w:rPr>
        <w:t xml:space="preserve">A).- </w:t>
      </w:r>
      <w:r>
        <w:t xml:space="preserve">El C.CESAR ANTONIO PRECIADO CASTAÑEDA, Pide sea retirada una pila de agua que se encuentra ubicada fuera de su domicilio marcado con el </w:t>
      </w:r>
      <w:r w:rsidR="002F1D59">
        <w:t>número</w:t>
      </w:r>
      <w:r>
        <w:t xml:space="preserve"> 18 de la calle </w:t>
      </w:r>
      <w:r w:rsidR="002F1D59">
        <w:t>Morelos</w:t>
      </w:r>
      <w:r>
        <w:t xml:space="preserve"> en </w:t>
      </w:r>
      <w:proofErr w:type="spellStart"/>
      <w:r>
        <w:t>soyatlan</w:t>
      </w:r>
      <w:proofErr w:type="spellEnd"/>
      <w:r>
        <w:t xml:space="preserve"> del oro municipio de atengo Jalisco, ya que anteriormente se utilizaba para los animales y con el crecimiento de la mancha urbana el uso de esta pila fue quedando </w:t>
      </w:r>
      <w:r w:rsidR="002F1D59">
        <w:t>obsoleta</w:t>
      </w:r>
      <w:r>
        <w:t>, y hace mención que afecta casi la mitad de su propiedad, de igual forma provoca olores desagradables y se</w:t>
      </w:r>
      <w:r w:rsidR="002F1D59">
        <w:t xml:space="preserve"> </w:t>
      </w:r>
      <w:r>
        <w:t xml:space="preserve">promueve la </w:t>
      </w:r>
      <w:r w:rsidR="002F1D59">
        <w:t>reproducción del mosquito del dengue.</w:t>
      </w:r>
      <w:r>
        <w:t xml:space="preserve"> </w:t>
      </w:r>
    </w:p>
    <w:p w:rsidR="008B220F" w:rsidRDefault="00414664" w:rsidP="00A21880">
      <w:pPr>
        <w:jc w:val="both"/>
        <w:rPr>
          <w:b/>
        </w:rPr>
      </w:pPr>
      <w:r w:rsidRPr="00414664">
        <w:rPr>
          <w:b/>
        </w:rPr>
        <w:t xml:space="preserve">UNA VEZ DISCUTIDO Y ANALIZADO </w:t>
      </w:r>
      <w:r w:rsidR="00B97C42">
        <w:rPr>
          <w:b/>
        </w:rPr>
        <w:t xml:space="preserve">DICHO PUNTO, </w:t>
      </w:r>
      <w:r w:rsidR="00807D28">
        <w:rPr>
          <w:b/>
        </w:rPr>
        <w:t xml:space="preserve">se </w:t>
      </w:r>
      <w:proofErr w:type="spellStart"/>
      <w:r w:rsidR="00807D28">
        <w:rPr>
          <w:b/>
        </w:rPr>
        <w:t>llego</w:t>
      </w:r>
      <w:proofErr w:type="spellEnd"/>
      <w:r w:rsidR="00807D28">
        <w:rPr>
          <w:b/>
        </w:rPr>
        <w:t xml:space="preserve"> al acuerdo de que se </w:t>
      </w:r>
      <w:r w:rsidR="00AA18C5">
        <w:rPr>
          <w:b/>
        </w:rPr>
        <w:t>pasara a otra instancia para que resuelva.</w:t>
      </w:r>
    </w:p>
    <w:p w:rsidR="00657930" w:rsidRPr="008B220F" w:rsidRDefault="00A21880" w:rsidP="00A21880">
      <w:pPr>
        <w:jc w:val="both"/>
        <w:rPr>
          <w:b/>
        </w:rPr>
      </w:pPr>
      <w:r>
        <w:lastRenderedPageBreak/>
        <w:t>B).-</w:t>
      </w:r>
      <w:r w:rsidR="00657930">
        <w:t xml:space="preserve"> el director de catastro pide se le autorice la compra de una impresora multifuncional para el mejor desempeño de su área, ya que se requieren digitalizar los libros y hay un rezago desde el 2010, para poder estar al corriente se requiere escanearlos y es por eso que requiere de ese equipo.</w:t>
      </w:r>
      <w:r>
        <w:t xml:space="preserve"> </w:t>
      </w:r>
    </w:p>
    <w:p w:rsidR="002F1D59" w:rsidRPr="00216FF5" w:rsidRDefault="00216FF5" w:rsidP="00A21880">
      <w:pPr>
        <w:jc w:val="both"/>
        <w:rPr>
          <w:b/>
        </w:rPr>
      </w:pPr>
      <w:r>
        <w:rPr>
          <w:b/>
        </w:rPr>
        <w:t xml:space="preserve">UNA VEZ DISCUTIDO Y ANALIZADO DICHO PUNTO SE SOMENTE A VOTACION SIENDO APROBADO POR UNANIMIDAD (11/11). </w:t>
      </w:r>
    </w:p>
    <w:p w:rsidR="002F1D59" w:rsidRDefault="00216FF5" w:rsidP="00216FF5">
      <w:pPr>
        <w:jc w:val="both"/>
      </w:pPr>
      <w:r>
        <w:t>C</w:t>
      </w:r>
      <w:r w:rsidR="002F1D59">
        <w:t xml:space="preserve">.- </w:t>
      </w:r>
      <w:r w:rsidR="00657930">
        <w:t xml:space="preserve">el </w:t>
      </w:r>
      <w:r w:rsidR="00C017E2">
        <w:t>director</w:t>
      </w:r>
      <w:r w:rsidR="00657930">
        <w:t xml:space="preserve"> de la escuela primaria de cofradía de </w:t>
      </w:r>
      <w:r w:rsidR="00C017E2">
        <w:t>Lepe</w:t>
      </w:r>
      <w:r w:rsidR="00657930">
        <w:t xml:space="preserve"> hace la atenta petición para que se le apoye con el pago de un maestro hasta el mes de diciembre del 2016, ya que por motivos personales el maestro que estaba ya no regresara a la escuela y mientras se resuelve ese asunto con la secretaria</w:t>
      </w:r>
      <w:r w:rsidR="00304F0C">
        <w:t>;</w:t>
      </w:r>
      <w:r w:rsidR="00657930">
        <w:t xml:space="preserve"> </w:t>
      </w:r>
      <w:r w:rsidR="00C017E2">
        <w:t>sería</w:t>
      </w:r>
      <w:r w:rsidR="00657930">
        <w:t xml:space="preserve"> muy necesario ese apoyo.</w:t>
      </w:r>
    </w:p>
    <w:p w:rsidR="00216FF5" w:rsidRDefault="00216FF5" w:rsidP="00216FF5">
      <w:pPr>
        <w:jc w:val="both"/>
        <w:rPr>
          <w:b/>
        </w:rPr>
      </w:pPr>
      <w:r>
        <w:rPr>
          <w:b/>
        </w:rPr>
        <w:t xml:space="preserve">UNA VEZ DISCUTIDO Y ANALIZADO DICHO PUNTO SE SOMENTE A VOTACION SIENDO APROBADO POR UNANIMIDAD (11/11). </w:t>
      </w:r>
    </w:p>
    <w:p w:rsidR="00807D28" w:rsidRDefault="00807D28" w:rsidP="00216FF5">
      <w:pPr>
        <w:jc w:val="both"/>
      </w:pPr>
      <w:r>
        <w:rPr>
          <w:b/>
        </w:rPr>
        <w:t xml:space="preserve">D).- </w:t>
      </w:r>
      <w:r>
        <w:t xml:space="preserve">EL Presidente municipal propone se apoye a la delegación de </w:t>
      </w:r>
      <w:proofErr w:type="spellStart"/>
      <w:r>
        <w:t>soyatlan</w:t>
      </w:r>
      <w:proofErr w:type="spellEnd"/>
      <w:r>
        <w:t xml:space="preserve"> del oro municipio de atengo con 1,500.00 pesos para los gastos que se requieren.</w:t>
      </w:r>
    </w:p>
    <w:p w:rsidR="00807D28" w:rsidRDefault="00807D28" w:rsidP="00216FF5">
      <w:pPr>
        <w:jc w:val="both"/>
        <w:rPr>
          <w:b/>
        </w:rPr>
      </w:pPr>
      <w:r>
        <w:rPr>
          <w:b/>
        </w:rPr>
        <w:t xml:space="preserve">UNA VEZ DISCUTIDO Y ANALIZADO DICHO PUNTO SE SOMENTE A VOTACION SIENDO APROBADO POR UNANIMIDAD (11/11). </w:t>
      </w:r>
    </w:p>
    <w:p w:rsidR="008B220F" w:rsidRDefault="008B220F" w:rsidP="00216FF5">
      <w:pPr>
        <w:jc w:val="both"/>
      </w:pPr>
      <w:r>
        <w:rPr>
          <w:b/>
        </w:rPr>
        <w:t xml:space="preserve">E).- </w:t>
      </w:r>
      <w:r>
        <w:t>el presidente municipal propone el nombre para una calle de la comunidad de la yerbabuena.</w:t>
      </w:r>
    </w:p>
    <w:p w:rsidR="008B220F" w:rsidRDefault="008B220F" w:rsidP="00216FF5">
      <w:pPr>
        <w:jc w:val="both"/>
      </w:pPr>
      <w:r>
        <w:t>La propuesta para la calle es  “ALLENDE”.</w:t>
      </w:r>
    </w:p>
    <w:p w:rsidR="008B220F" w:rsidRDefault="008B220F" w:rsidP="00216FF5">
      <w:pPr>
        <w:jc w:val="both"/>
        <w:rPr>
          <w:b/>
        </w:rPr>
      </w:pPr>
      <w:r>
        <w:rPr>
          <w:b/>
        </w:rPr>
        <w:t xml:space="preserve">UNA VEZ DISCUTIDO Y ANALIZADO DICHO PUNTO  SE SOMENTE A VOTACION SIENDO APROBADO POR UNANIMIDAD (11/11). </w:t>
      </w:r>
    </w:p>
    <w:p w:rsidR="008B220F" w:rsidRDefault="008B220F" w:rsidP="00216FF5">
      <w:pPr>
        <w:jc w:val="both"/>
      </w:pPr>
      <w:r>
        <w:rPr>
          <w:b/>
        </w:rPr>
        <w:t>F).- EL C.</w:t>
      </w:r>
      <w:r>
        <w:t xml:space="preserve"> Maclovio </w:t>
      </w:r>
      <w:proofErr w:type="spellStart"/>
      <w:r>
        <w:t>vallin</w:t>
      </w:r>
      <w:proofErr w:type="spellEnd"/>
      <w:r>
        <w:t xml:space="preserve"> sedano de la comunidad de la yerbabuena hace la petición para poner una tienda de abarrotes y verdulería con bebidas alcohólicas.</w:t>
      </w:r>
    </w:p>
    <w:p w:rsidR="008B220F" w:rsidRDefault="008B220F" w:rsidP="00216FF5">
      <w:pPr>
        <w:jc w:val="both"/>
        <w:rPr>
          <w:b/>
        </w:rPr>
      </w:pPr>
      <w:r>
        <w:t xml:space="preserve"> </w:t>
      </w:r>
      <w:r>
        <w:rPr>
          <w:b/>
        </w:rPr>
        <w:t xml:space="preserve">UNA VEZ DISCUTIDO Y ANALIZADO DICHO PUNTO SE SOMENTE A VOTACION SIENDO APROBADO POR UNANIMIDAD (11/11). </w:t>
      </w:r>
    </w:p>
    <w:p w:rsidR="00B153E3" w:rsidRPr="008B220F" w:rsidRDefault="00B153E3" w:rsidP="00216FF5">
      <w:pPr>
        <w:jc w:val="both"/>
        <w:rPr>
          <w:b/>
        </w:rPr>
      </w:pPr>
    </w:p>
    <w:p w:rsidR="00384F7A" w:rsidRDefault="002F1D59" w:rsidP="00AD49C4">
      <w:r>
        <w:rPr>
          <w:b/>
        </w:rPr>
        <w:t>ONCE</w:t>
      </w:r>
      <w:r w:rsidR="00C24AAF">
        <w:rPr>
          <w:b/>
        </w:rPr>
        <w:t xml:space="preserve">.- </w:t>
      </w:r>
      <w:r w:rsidR="004D0C1A">
        <w:t xml:space="preserve"> CLAUSURA DE SESION.</w:t>
      </w:r>
    </w:p>
    <w:p w:rsidR="00B153E3" w:rsidRPr="000C2D92" w:rsidRDefault="00B153E3" w:rsidP="00AD49C4">
      <w:pPr>
        <w:rPr>
          <w:b/>
        </w:rPr>
      </w:pPr>
    </w:p>
    <w:p w:rsidR="00B12A34" w:rsidRDefault="009E06FA" w:rsidP="00076678">
      <w:r>
        <w:t>Desahogado</w:t>
      </w:r>
      <w:r w:rsidR="00780CC9">
        <w:t xml:space="preserve"> el orden del </w:t>
      </w:r>
      <w:r>
        <w:t>día</w:t>
      </w:r>
      <w:r w:rsidR="00780CC9">
        <w:t xml:space="preserve"> se da por c</w:t>
      </w:r>
      <w:r w:rsidR="00894B1F">
        <w:t>lausurada la sesión  a las 12:05</w:t>
      </w:r>
      <w:r w:rsidR="006D4A1E">
        <w:t xml:space="preserve"> </w:t>
      </w:r>
      <w:r>
        <w:t>horas</w:t>
      </w:r>
      <w:r w:rsidR="00894B1F">
        <w:t xml:space="preserve"> (Doce</w:t>
      </w:r>
      <w:r w:rsidR="00430884">
        <w:t xml:space="preserve"> horas</w:t>
      </w:r>
      <w:r w:rsidR="00894B1F">
        <w:t xml:space="preserve"> </w:t>
      </w:r>
      <w:r w:rsidR="006D4A1E">
        <w:t xml:space="preserve"> y cinco</w:t>
      </w:r>
      <w:r w:rsidR="00430884">
        <w:t xml:space="preserve"> </w:t>
      </w:r>
      <w:r w:rsidR="008F48D6">
        <w:t>minutos)</w:t>
      </w:r>
      <w:r w:rsidR="00780CC9">
        <w:t xml:space="preserve"> del </w:t>
      </w:r>
      <w:r>
        <w:t>día</w:t>
      </w:r>
      <w:r w:rsidR="00C24AAF">
        <w:t xml:space="preserve"> </w:t>
      </w:r>
      <w:r w:rsidR="00C017E2">
        <w:t>VIERNES 28</w:t>
      </w:r>
      <w:r w:rsidR="00C24AAF">
        <w:t xml:space="preserve"> DE octubre</w:t>
      </w:r>
      <w:r w:rsidR="00430884">
        <w:t xml:space="preserve"> DEL 2016.</w:t>
      </w:r>
    </w:p>
    <w:p w:rsidR="00B153E3" w:rsidRDefault="00B153E3" w:rsidP="00076678"/>
    <w:p w:rsidR="00B12A34" w:rsidRDefault="00780CC9" w:rsidP="00C24AAF">
      <w:pPr>
        <w:jc w:val="center"/>
      </w:pPr>
      <w:r>
        <w:t>FIRMANDO DE CONFORMIDAD QUIENES EN ELLA INTERVIERON PARA SU DEBIDA Y LEGAL CONSTANCIA ANTE LA PRESENCIA DEL SECRETARIO DEL AYUNTAMIENTO QUIEN AUTORIZA Y DA FE DE LA MISMA.</w:t>
      </w:r>
    </w:p>
    <w:p w:rsidR="00B153E3" w:rsidRDefault="00B153E3" w:rsidP="00C24AAF">
      <w:pPr>
        <w:jc w:val="center"/>
      </w:pPr>
    </w:p>
    <w:p w:rsidR="00B153E3" w:rsidRDefault="00B153E3" w:rsidP="00C24AAF">
      <w:pPr>
        <w:jc w:val="center"/>
      </w:pPr>
      <w:bookmarkStart w:id="0" w:name="_GoBack"/>
      <w:bookmarkEnd w:id="0"/>
    </w:p>
    <w:p w:rsidR="00352EBF" w:rsidRDefault="00352EBF" w:rsidP="00C24AAF">
      <w:pPr>
        <w:jc w:val="center"/>
      </w:pPr>
      <w:r>
        <w:t>FIRMAS</w:t>
      </w:r>
    </w:p>
    <w:p w:rsidR="00B153E3" w:rsidRDefault="00B153E3" w:rsidP="00C24AAF">
      <w:pPr>
        <w:jc w:val="center"/>
      </w:pPr>
    </w:p>
    <w:p w:rsidR="00352EBF" w:rsidRDefault="00352EBF" w:rsidP="00352EBF">
      <w:pPr>
        <w:pStyle w:val="Sinespaciado"/>
      </w:pPr>
      <w:r>
        <w:t>LIC. JOSE DE LA CRUZ GONZALEZ REGALADO                       LIC. FELIPE ARANA LANDEROS</w:t>
      </w:r>
    </w:p>
    <w:p w:rsidR="00352EBF" w:rsidRDefault="00352EBF" w:rsidP="00352EBF">
      <w:r>
        <w:t xml:space="preserve">                 PRESIDENTE MUNICIPAL                                                            </w:t>
      </w:r>
      <w:proofErr w:type="gramStart"/>
      <w:r>
        <w:t>SINDICO</w:t>
      </w:r>
      <w:proofErr w:type="gramEnd"/>
    </w:p>
    <w:p w:rsidR="00B153E3" w:rsidRDefault="00B153E3" w:rsidP="00352EBF"/>
    <w:p w:rsidR="00B153E3" w:rsidRDefault="00B153E3" w:rsidP="00352EBF"/>
    <w:p w:rsidR="00352EBF" w:rsidRDefault="00352EBF" w:rsidP="00352EBF"/>
    <w:p w:rsidR="00352EBF" w:rsidRDefault="00352EBF" w:rsidP="00352EBF">
      <w:pPr>
        <w:pStyle w:val="Sinespaciado"/>
      </w:pPr>
      <w:r>
        <w:t>C. VALENTINA RUELAS VAZQUEZ                                            C. SAMUEL LEPE AGUILAR</w:t>
      </w:r>
    </w:p>
    <w:p w:rsidR="00352EBF" w:rsidRDefault="00352EBF" w:rsidP="00352EBF">
      <w:r>
        <w:t xml:space="preserve">                  REGIDOR                                                                                      </w:t>
      </w:r>
      <w:proofErr w:type="spellStart"/>
      <w:r>
        <w:t>REGIDOR</w:t>
      </w:r>
      <w:proofErr w:type="spellEnd"/>
    </w:p>
    <w:p w:rsidR="00CA6AE5" w:rsidRDefault="00CA6AE5" w:rsidP="00B000E9">
      <w:pPr>
        <w:pStyle w:val="Sinespaciado"/>
      </w:pPr>
    </w:p>
    <w:p w:rsidR="00CA6AE5" w:rsidRDefault="00CA6AE5" w:rsidP="00B000E9">
      <w:pPr>
        <w:pStyle w:val="Sinespaciado"/>
      </w:pPr>
    </w:p>
    <w:p w:rsidR="00B153E3" w:rsidRDefault="00B153E3" w:rsidP="00B000E9">
      <w:pPr>
        <w:pStyle w:val="Sinespaciado"/>
      </w:pPr>
    </w:p>
    <w:p w:rsidR="00352EBF" w:rsidRDefault="00352EBF" w:rsidP="00B000E9">
      <w:pPr>
        <w:pStyle w:val="Sinespaciado"/>
      </w:pPr>
      <w:r>
        <w:t xml:space="preserve">C. ROSA SOSTENEZ ARIZON                                       </w:t>
      </w:r>
      <w:r w:rsidR="00B000E9">
        <w:t xml:space="preserve">    </w:t>
      </w:r>
      <w:r>
        <w:t xml:space="preserve">         </w:t>
      </w:r>
      <w:r w:rsidR="00430884">
        <w:t>TE</w:t>
      </w:r>
      <w:r>
        <w:t>C.  MISAEL OLMOS TOPETE</w:t>
      </w:r>
    </w:p>
    <w:p w:rsidR="00DF7B26" w:rsidRDefault="00B000E9" w:rsidP="00886EF0">
      <w:pPr>
        <w:jc w:val="both"/>
      </w:pPr>
      <w:r>
        <w:t xml:space="preserve">                 REGIDOR                                                                                     </w:t>
      </w:r>
      <w:proofErr w:type="spellStart"/>
      <w:r>
        <w:t>REGIDOR</w:t>
      </w:r>
      <w:proofErr w:type="spellEnd"/>
    </w:p>
    <w:p w:rsidR="00B000E9" w:rsidRDefault="00B000E9" w:rsidP="00886EF0">
      <w:pPr>
        <w:jc w:val="both"/>
      </w:pPr>
    </w:p>
    <w:p w:rsidR="00B153E3" w:rsidRDefault="00B153E3" w:rsidP="00886EF0">
      <w:pPr>
        <w:jc w:val="both"/>
      </w:pPr>
    </w:p>
    <w:p w:rsidR="00B000E9" w:rsidRDefault="00B000E9" w:rsidP="00B000E9">
      <w:pPr>
        <w:pStyle w:val="Sinespaciado"/>
      </w:pPr>
      <w:r>
        <w:t>LIC. LAURA MIRANDA ASCENCIO                                         C. PEDRO GONZALEZ VI</w:t>
      </w:r>
      <w:r w:rsidR="00E855A1">
        <w:t>R</w:t>
      </w:r>
      <w:r>
        <w:t>GEN</w:t>
      </w:r>
    </w:p>
    <w:p w:rsidR="00B000E9" w:rsidRDefault="00B000E9" w:rsidP="00B000E9">
      <w:pPr>
        <w:pStyle w:val="Sinespaciado"/>
      </w:pPr>
      <w:r>
        <w:t xml:space="preserve">                 REGIDOR                                                                                    </w:t>
      </w:r>
      <w:proofErr w:type="spellStart"/>
      <w:r>
        <w:t>REGIDOR</w:t>
      </w:r>
      <w:proofErr w:type="spellEnd"/>
    </w:p>
    <w:p w:rsidR="00B000E9" w:rsidRDefault="00B000E9" w:rsidP="00B000E9">
      <w:pPr>
        <w:pStyle w:val="Sinespaciado"/>
      </w:pPr>
    </w:p>
    <w:p w:rsidR="00DF7B26" w:rsidRDefault="00DF7B26" w:rsidP="00886EF0">
      <w:pPr>
        <w:jc w:val="both"/>
      </w:pPr>
    </w:p>
    <w:p w:rsidR="00B000E9" w:rsidRPr="00B000E9" w:rsidRDefault="00B000E9" w:rsidP="00B000E9">
      <w:pPr>
        <w:pStyle w:val="Sinespaciado"/>
      </w:pPr>
      <w:r>
        <w:t>LIC. JOSE ALFREDO SANCHEZ DUEÑAS                               MTRA. ADELINA CARDENAS GOMEZ</w:t>
      </w:r>
    </w:p>
    <w:p w:rsidR="00B000E9" w:rsidRDefault="00B000E9" w:rsidP="00886EF0">
      <w:pPr>
        <w:jc w:val="both"/>
      </w:pPr>
      <w:r>
        <w:t xml:space="preserve">                 REGIDOR                                                                                   </w:t>
      </w:r>
      <w:proofErr w:type="spellStart"/>
      <w:r>
        <w:t>REGIDOR</w:t>
      </w:r>
      <w:proofErr w:type="spellEnd"/>
    </w:p>
    <w:p w:rsidR="00FE79F0" w:rsidRDefault="00FE79F0" w:rsidP="00886EF0">
      <w:pPr>
        <w:jc w:val="both"/>
      </w:pPr>
    </w:p>
    <w:p w:rsidR="00B000E9" w:rsidRDefault="00BC3657" w:rsidP="00B000E9">
      <w:pPr>
        <w:pStyle w:val="Sinespaciado"/>
        <w:jc w:val="center"/>
      </w:pPr>
      <w:r>
        <w:t xml:space="preserve">C. </w:t>
      </w:r>
      <w:r w:rsidR="00B000E9">
        <w:t xml:space="preserve">J.JESUS SANCHEZ </w:t>
      </w:r>
      <w:proofErr w:type="spellStart"/>
      <w:r w:rsidR="00B000E9">
        <w:t>SANCHEZ</w:t>
      </w:r>
      <w:proofErr w:type="spellEnd"/>
    </w:p>
    <w:p w:rsidR="00BC3657" w:rsidRDefault="00B000E9" w:rsidP="00C24AAF">
      <w:pPr>
        <w:jc w:val="center"/>
      </w:pPr>
      <w:r>
        <w:t>REGIDOR</w:t>
      </w:r>
    </w:p>
    <w:p w:rsidR="00FE79F0" w:rsidRDefault="00FE79F0" w:rsidP="00FE79F0">
      <w:pPr>
        <w:jc w:val="center"/>
      </w:pPr>
      <w:r>
        <w:t>AUTORIZADO POR EL ENCARGADO DE LA SECRETARIA GENERAL</w:t>
      </w:r>
    </w:p>
    <w:p w:rsidR="00FE79F0" w:rsidRDefault="00FE79F0" w:rsidP="00FE79F0">
      <w:pPr>
        <w:jc w:val="center"/>
      </w:pPr>
    </w:p>
    <w:p w:rsidR="00FE79F0" w:rsidRDefault="00FE79F0" w:rsidP="00FE79F0">
      <w:pPr>
        <w:pStyle w:val="Sinespaciado"/>
        <w:jc w:val="center"/>
      </w:pPr>
      <w:r>
        <w:t>LIC.TOMAS QUEZADA URIBE</w:t>
      </w:r>
    </w:p>
    <w:p w:rsidR="00FE79F0" w:rsidRDefault="00FE79F0" w:rsidP="00FE79F0">
      <w:pPr>
        <w:jc w:val="center"/>
      </w:pPr>
      <w:r>
        <w:t>SECRETARIO GENERAL</w:t>
      </w:r>
    </w:p>
    <w:sectPr w:rsidR="00FE79F0" w:rsidSect="00DF7B26">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62E24"/>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1E62636"/>
    <w:multiLevelType w:val="hybridMultilevel"/>
    <w:tmpl w:val="124C2ED2"/>
    <w:lvl w:ilvl="0" w:tplc="8E803D8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7646C45"/>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BC25F3E"/>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C771281"/>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0513E0D"/>
    <w:multiLevelType w:val="hybridMultilevel"/>
    <w:tmpl w:val="E7A40434"/>
    <w:lvl w:ilvl="0" w:tplc="CFC42D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2412F5F"/>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8F67AFF"/>
    <w:multiLevelType w:val="hybridMultilevel"/>
    <w:tmpl w:val="BC06BDE6"/>
    <w:lvl w:ilvl="0" w:tplc="64F0D03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95B1CBB"/>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D6174AB"/>
    <w:multiLevelType w:val="hybridMultilevel"/>
    <w:tmpl w:val="BAAAA3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1CA7883"/>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5991115"/>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EA52E98"/>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42B23DF"/>
    <w:multiLevelType w:val="hybridMultilevel"/>
    <w:tmpl w:val="33A8FC34"/>
    <w:lvl w:ilvl="0" w:tplc="926808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5CF7E8C"/>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0640CAA"/>
    <w:multiLevelType w:val="hybridMultilevel"/>
    <w:tmpl w:val="BC3A88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64220CF"/>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7D328DC"/>
    <w:multiLevelType w:val="hybridMultilevel"/>
    <w:tmpl w:val="E1A886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7FF425F"/>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9"/>
  </w:num>
  <w:num w:numId="3">
    <w:abstractNumId w:val="1"/>
  </w:num>
  <w:num w:numId="4">
    <w:abstractNumId w:val="5"/>
  </w:num>
  <w:num w:numId="5">
    <w:abstractNumId w:val="13"/>
  </w:num>
  <w:num w:numId="6">
    <w:abstractNumId w:val="2"/>
  </w:num>
  <w:num w:numId="7">
    <w:abstractNumId w:val="18"/>
  </w:num>
  <w:num w:numId="8">
    <w:abstractNumId w:val="17"/>
  </w:num>
  <w:num w:numId="9">
    <w:abstractNumId w:val="16"/>
  </w:num>
  <w:num w:numId="10">
    <w:abstractNumId w:val="12"/>
  </w:num>
  <w:num w:numId="11">
    <w:abstractNumId w:val="10"/>
  </w:num>
  <w:num w:numId="12">
    <w:abstractNumId w:val="3"/>
  </w:num>
  <w:num w:numId="13">
    <w:abstractNumId w:val="15"/>
  </w:num>
  <w:num w:numId="14">
    <w:abstractNumId w:val="8"/>
  </w:num>
  <w:num w:numId="15">
    <w:abstractNumId w:val="7"/>
  </w:num>
  <w:num w:numId="16">
    <w:abstractNumId w:val="6"/>
  </w:num>
  <w:num w:numId="17">
    <w:abstractNumId w:val="14"/>
  </w:num>
  <w:num w:numId="18">
    <w:abstractNumId w:val="1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A9C"/>
    <w:rsid w:val="00002A08"/>
    <w:rsid w:val="00025144"/>
    <w:rsid w:val="00076678"/>
    <w:rsid w:val="000C2D92"/>
    <w:rsid w:val="000D5710"/>
    <w:rsid w:val="00111EE9"/>
    <w:rsid w:val="001258AE"/>
    <w:rsid w:val="00142BE5"/>
    <w:rsid w:val="00166F59"/>
    <w:rsid w:val="001B33BF"/>
    <w:rsid w:val="001C1054"/>
    <w:rsid w:val="00215452"/>
    <w:rsid w:val="00216FF5"/>
    <w:rsid w:val="00235C98"/>
    <w:rsid w:val="002624A1"/>
    <w:rsid w:val="00291D14"/>
    <w:rsid w:val="002D19C8"/>
    <w:rsid w:val="002F1D59"/>
    <w:rsid w:val="00304F0C"/>
    <w:rsid w:val="00352EBF"/>
    <w:rsid w:val="00374E06"/>
    <w:rsid w:val="00384F7A"/>
    <w:rsid w:val="003D5999"/>
    <w:rsid w:val="00400690"/>
    <w:rsid w:val="00414664"/>
    <w:rsid w:val="004211FE"/>
    <w:rsid w:val="00425B78"/>
    <w:rsid w:val="00430884"/>
    <w:rsid w:val="00430ECA"/>
    <w:rsid w:val="00456900"/>
    <w:rsid w:val="00490A3E"/>
    <w:rsid w:val="004B2E6C"/>
    <w:rsid w:val="004D0C1A"/>
    <w:rsid w:val="004E47C5"/>
    <w:rsid w:val="00533496"/>
    <w:rsid w:val="005946B6"/>
    <w:rsid w:val="005954EB"/>
    <w:rsid w:val="005A458F"/>
    <w:rsid w:val="005D511A"/>
    <w:rsid w:val="00605B11"/>
    <w:rsid w:val="00641D08"/>
    <w:rsid w:val="00657930"/>
    <w:rsid w:val="006D4A1E"/>
    <w:rsid w:val="006F07FF"/>
    <w:rsid w:val="0071119D"/>
    <w:rsid w:val="007747A2"/>
    <w:rsid w:val="0077498D"/>
    <w:rsid w:val="00780CC9"/>
    <w:rsid w:val="007B3C3F"/>
    <w:rsid w:val="007B66CE"/>
    <w:rsid w:val="00807D28"/>
    <w:rsid w:val="00823B25"/>
    <w:rsid w:val="0083109A"/>
    <w:rsid w:val="008512E8"/>
    <w:rsid w:val="0086499B"/>
    <w:rsid w:val="0086588D"/>
    <w:rsid w:val="00875117"/>
    <w:rsid w:val="00886EF0"/>
    <w:rsid w:val="00894B1F"/>
    <w:rsid w:val="008A2FBE"/>
    <w:rsid w:val="008B220F"/>
    <w:rsid w:val="008B5FEE"/>
    <w:rsid w:val="008C45B2"/>
    <w:rsid w:val="008F48D6"/>
    <w:rsid w:val="009A5269"/>
    <w:rsid w:val="009E06FA"/>
    <w:rsid w:val="009E45B1"/>
    <w:rsid w:val="00A21880"/>
    <w:rsid w:val="00A27F6B"/>
    <w:rsid w:val="00A7025A"/>
    <w:rsid w:val="00A84141"/>
    <w:rsid w:val="00AA18C5"/>
    <w:rsid w:val="00AA411A"/>
    <w:rsid w:val="00AD49C4"/>
    <w:rsid w:val="00AF263C"/>
    <w:rsid w:val="00B000E9"/>
    <w:rsid w:val="00B12A34"/>
    <w:rsid w:val="00B153E3"/>
    <w:rsid w:val="00B1708E"/>
    <w:rsid w:val="00B72087"/>
    <w:rsid w:val="00B94460"/>
    <w:rsid w:val="00B97C42"/>
    <w:rsid w:val="00BC3657"/>
    <w:rsid w:val="00BD11AE"/>
    <w:rsid w:val="00C017E2"/>
    <w:rsid w:val="00C24AAF"/>
    <w:rsid w:val="00C65474"/>
    <w:rsid w:val="00CA6AE5"/>
    <w:rsid w:val="00CA77C6"/>
    <w:rsid w:val="00CA7CCE"/>
    <w:rsid w:val="00CB32C0"/>
    <w:rsid w:val="00CD6085"/>
    <w:rsid w:val="00CE4217"/>
    <w:rsid w:val="00D30653"/>
    <w:rsid w:val="00D30A9C"/>
    <w:rsid w:val="00D6311C"/>
    <w:rsid w:val="00D70AC3"/>
    <w:rsid w:val="00DF7B26"/>
    <w:rsid w:val="00E37EB7"/>
    <w:rsid w:val="00E37F31"/>
    <w:rsid w:val="00E56DF6"/>
    <w:rsid w:val="00E603C3"/>
    <w:rsid w:val="00E855A1"/>
    <w:rsid w:val="00EA3F4B"/>
    <w:rsid w:val="00EB19CC"/>
    <w:rsid w:val="00ED2E58"/>
    <w:rsid w:val="00EF1CAA"/>
    <w:rsid w:val="00F01576"/>
    <w:rsid w:val="00F12AF7"/>
    <w:rsid w:val="00F161C8"/>
    <w:rsid w:val="00F26F2C"/>
    <w:rsid w:val="00F720B8"/>
    <w:rsid w:val="00FA74EB"/>
    <w:rsid w:val="00FB4EE6"/>
    <w:rsid w:val="00FC5B11"/>
    <w:rsid w:val="00FE79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1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0A9C"/>
    <w:pPr>
      <w:ind w:left="720"/>
      <w:contextualSpacing/>
    </w:pPr>
  </w:style>
  <w:style w:type="paragraph" w:styleId="Sinespaciado">
    <w:name w:val="No Spacing"/>
    <w:uiPriority w:val="1"/>
    <w:qFormat/>
    <w:rsid w:val="00352EBF"/>
    <w:pPr>
      <w:spacing w:after="0" w:line="240" w:lineRule="auto"/>
    </w:pPr>
  </w:style>
  <w:style w:type="table" w:styleId="Tablaconcuadrcula">
    <w:name w:val="Table Grid"/>
    <w:basedOn w:val="Tablanormal"/>
    <w:uiPriority w:val="59"/>
    <w:rsid w:val="004B2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1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0A9C"/>
    <w:pPr>
      <w:ind w:left="720"/>
      <w:contextualSpacing/>
    </w:pPr>
  </w:style>
  <w:style w:type="paragraph" w:styleId="Sinespaciado">
    <w:name w:val="No Spacing"/>
    <w:uiPriority w:val="1"/>
    <w:qFormat/>
    <w:rsid w:val="00352EBF"/>
    <w:pPr>
      <w:spacing w:after="0" w:line="240" w:lineRule="auto"/>
    </w:pPr>
  </w:style>
  <w:style w:type="table" w:styleId="Tablaconcuadrcula">
    <w:name w:val="Table Grid"/>
    <w:basedOn w:val="Tablanormal"/>
    <w:uiPriority w:val="59"/>
    <w:rsid w:val="004B2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1432</Words>
  <Characters>7882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Usuario</cp:lastModifiedBy>
  <cp:revision>2</cp:revision>
  <dcterms:created xsi:type="dcterms:W3CDTF">2016-12-06T16:44:00Z</dcterms:created>
  <dcterms:modified xsi:type="dcterms:W3CDTF">2016-12-06T16:44:00Z</dcterms:modified>
</cp:coreProperties>
</file>