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0A" w:rsidRPr="002D4033" w:rsidRDefault="0005020A" w:rsidP="0005020A">
      <w:pPr>
        <w:jc w:val="center"/>
        <w:rPr>
          <w:b/>
          <w:bCs/>
          <w:sz w:val="20"/>
          <w:szCs w:val="20"/>
        </w:rPr>
      </w:pPr>
      <w:r w:rsidRPr="002D4033">
        <w:rPr>
          <w:b/>
          <w:bCs/>
          <w:sz w:val="20"/>
          <w:szCs w:val="20"/>
        </w:rPr>
        <w:t xml:space="preserve">LEY DEL GOBIERNO Y </w:t>
      </w:r>
      <w:smartTag w:uri="urn:schemas-microsoft-com:office:smarttags" w:element="PersonName">
        <w:smartTagPr>
          <w:attr w:name="ProductID" w:val="LA ADMINISTRACIￓN PￚBLICA"/>
        </w:smartTagPr>
        <w:r w:rsidRPr="002D4033">
          <w:rPr>
            <w:b/>
            <w:bCs/>
            <w:sz w:val="20"/>
            <w:szCs w:val="20"/>
          </w:rPr>
          <w:t>LA ADMINISTRACIÓN PÚBLICA</w:t>
        </w:r>
      </w:smartTag>
      <w:r w:rsidRPr="002D4033">
        <w:rPr>
          <w:b/>
          <w:bCs/>
          <w:sz w:val="20"/>
          <w:szCs w:val="20"/>
        </w:rPr>
        <w:t xml:space="preserve"> MUNICIPAL </w:t>
      </w:r>
    </w:p>
    <w:p w:rsidR="0005020A" w:rsidRPr="002D4033" w:rsidRDefault="0005020A" w:rsidP="0005020A">
      <w:pPr>
        <w:jc w:val="center"/>
        <w:rPr>
          <w:b/>
          <w:bCs/>
          <w:sz w:val="20"/>
          <w:szCs w:val="20"/>
        </w:rPr>
      </w:pPr>
      <w:r w:rsidRPr="002D4033">
        <w:rPr>
          <w:b/>
          <w:bCs/>
          <w:sz w:val="20"/>
          <w:szCs w:val="20"/>
        </w:rPr>
        <w:t>DEL ESTADO DE JALISCO</w:t>
      </w:r>
    </w:p>
    <w:p w:rsidR="001B5039" w:rsidRDefault="001B5039"/>
    <w:p w:rsidR="001B5039" w:rsidRDefault="001B5039">
      <w:r>
        <w:t>…</w:t>
      </w:r>
    </w:p>
    <w:p w:rsidR="001B5039" w:rsidRDefault="001B5039"/>
    <w:p w:rsidR="005C71B9" w:rsidRPr="00B031AF" w:rsidRDefault="005C71B9" w:rsidP="005C71B9">
      <w:pPr>
        <w:pStyle w:val="Estilo"/>
        <w:rPr>
          <w:b/>
          <w:sz w:val="20"/>
          <w:szCs w:val="20"/>
        </w:rPr>
      </w:pPr>
      <w:r w:rsidRPr="00B031AF">
        <w:rPr>
          <w:b/>
          <w:sz w:val="20"/>
          <w:szCs w:val="20"/>
        </w:rPr>
        <w:t>Artículo 67 quinquies.</w:t>
      </w:r>
    </w:p>
    <w:p w:rsidR="005C71B9" w:rsidRPr="00B031AF" w:rsidRDefault="005C71B9" w:rsidP="005C71B9">
      <w:pPr>
        <w:pStyle w:val="Estilo"/>
        <w:rPr>
          <w:sz w:val="20"/>
          <w:szCs w:val="20"/>
        </w:rPr>
      </w:pPr>
      <w:r w:rsidRPr="00B031AF">
        <w:rPr>
          <w:sz w:val="20"/>
          <w:szCs w:val="20"/>
        </w:rPr>
        <w:t>1. Los órganos internos de control tendrán las siguientes atribuciones:</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I. Implementar mecanismos para prevenir las faltas administrativas y los hechos de corrupción, así como evaluar anualmente estos mecanismos y sus resultados;</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II. Investigar, substanciar y calificar las faltas administrativas;</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III. Resolver las faltas administrativas no graves e imponer y ejecutar las sanciones correspondientes;</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IV. Remitir los procedimientos sobre faltas administrativas graves, debidamente sustanciados, al Tribunal de Justicia Administrativa para su resolución;</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V. Revisar el ingreso, egreso, manejo, custodia y aplicación de los recursos públicos;</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VI. Presentar denuncias ante la Fiscalía Especializada en Combate a la Corrupción, cuando tenga conocimiento de omisiones o hechos de corrupción que pudieran ser constitutivos de delito;</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VII. Recibir y en su caso, requerir, las declaraciones de situación patrimonial, de intereses y la constancia de presentación de la declaración fiscal de los servidores públicos, así como inscribirlas y mantenerlas actualizadas en el sistema correspondiente;</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VIII. Realizar verificaciones aleatorias de las declaraciones que obren en el sistema de evolución patrimonial, de declaración de intereses y de declaración fiscal con propósitos de investigación y auditoría;</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IX. Requerir a los servidores públicos las aclaraciones pertinentes cuando sea detectado un aparente incremento inexplicable de su patrimonio;</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X. Emitir, observar y vigilar el cumplimiento del Código de Ética, al que deberán sujetarse los servidores públicos del ente público, conforme a los lineamientos que emita el Sistema Nacional Anticorrupción;</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XI. Implementar el protocolo de actuación en contrataciones públicas expedido por el Comité Coordinador del Sistema Nacional Anticorrupción;</w:t>
      </w:r>
    </w:p>
    <w:p w:rsidR="005C71B9" w:rsidRPr="00B031AF" w:rsidRDefault="005C71B9" w:rsidP="005C71B9">
      <w:pPr>
        <w:pStyle w:val="Estilo"/>
        <w:rPr>
          <w:sz w:val="20"/>
          <w:szCs w:val="20"/>
        </w:rPr>
      </w:pPr>
    </w:p>
    <w:p w:rsidR="005C71B9" w:rsidRPr="00B031AF" w:rsidRDefault="005C71B9" w:rsidP="005C71B9">
      <w:pPr>
        <w:pStyle w:val="Estilo"/>
        <w:rPr>
          <w:sz w:val="20"/>
          <w:szCs w:val="20"/>
        </w:rPr>
      </w:pPr>
      <w:r w:rsidRPr="00B031AF">
        <w:rPr>
          <w:sz w:val="20"/>
          <w:szCs w:val="20"/>
        </w:rPr>
        <w:t>XII. Tramitar y en su caso resolver, los recursos derivados de los procedimientos de responsabilidad administrativa, según corresponda; y</w:t>
      </w:r>
    </w:p>
    <w:p w:rsidR="005C71B9" w:rsidRPr="00B031AF" w:rsidRDefault="005C71B9" w:rsidP="005C71B9">
      <w:pPr>
        <w:pStyle w:val="Estilo"/>
        <w:rPr>
          <w:sz w:val="20"/>
          <w:szCs w:val="20"/>
        </w:rPr>
      </w:pPr>
    </w:p>
    <w:p w:rsidR="001B5039" w:rsidRPr="003238DE" w:rsidRDefault="005C71B9" w:rsidP="003238DE">
      <w:pPr>
        <w:pStyle w:val="Estilo"/>
        <w:rPr>
          <w:sz w:val="20"/>
          <w:szCs w:val="20"/>
        </w:rPr>
      </w:pPr>
      <w:r w:rsidRPr="00B031AF">
        <w:rPr>
          <w:sz w:val="20"/>
          <w:szCs w:val="20"/>
        </w:rPr>
        <w:t>XIII. Las demás que le otorguen la legislación general y estatal aplicable.</w:t>
      </w:r>
    </w:p>
    <w:p w:rsidR="005C71B9" w:rsidRDefault="005C71B9">
      <w:r>
        <w:t>…</w:t>
      </w:r>
    </w:p>
    <w:p w:rsidR="000A4A13" w:rsidRDefault="000A4A13"/>
    <w:p w:rsidR="000A4A13" w:rsidRDefault="000A4A13"/>
    <w:p w:rsidR="000A4A13" w:rsidRPr="000A4A13" w:rsidRDefault="000A4A13" w:rsidP="000A4A13">
      <w:pPr>
        <w:jc w:val="center"/>
        <w:rPr>
          <w:b/>
          <w:bCs/>
          <w:sz w:val="20"/>
          <w:szCs w:val="20"/>
        </w:rPr>
      </w:pPr>
      <w:r w:rsidRPr="000A4A13">
        <w:rPr>
          <w:b/>
          <w:bCs/>
          <w:sz w:val="20"/>
          <w:szCs w:val="20"/>
        </w:rPr>
        <w:t>LEY DE RESPONSABILIDADES POLÍTICAS Y ADMINISTRATIVAS DEL ESTADO DE JALISCO</w:t>
      </w:r>
    </w:p>
    <w:p w:rsidR="000A4A13" w:rsidRDefault="000A4A13"/>
    <w:p w:rsidR="000A4A13" w:rsidRDefault="000A4A13">
      <w:r>
        <w:t>…</w:t>
      </w:r>
    </w:p>
    <w:p w:rsidR="000A4A13" w:rsidRDefault="000A4A13"/>
    <w:p w:rsidR="000A4A13" w:rsidRPr="000A4A13" w:rsidRDefault="000A4A13" w:rsidP="000A4A13">
      <w:pPr>
        <w:jc w:val="both"/>
        <w:rPr>
          <w:b/>
          <w:bCs/>
          <w:sz w:val="20"/>
          <w:szCs w:val="20"/>
        </w:rPr>
      </w:pPr>
      <w:r w:rsidRPr="000A4A13">
        <w:rPr>
          <w:b/>
          <w:bCs/>
          <w:sz w:val="20"/>
          <w:szCs w:val="20"/>
        </w:rPr>
        <w:t>Artículo 52.</w:t>
      </w:r>
    </w:p>
    <w:p w:rsidR="000A4A13" w:rsidRPr="000A4A13" w:rsidRDefault="000A4A13" w:rsidP="000A4A13">
      <w:pPr>
        <w:jc w:val="both"/>
        <w:rPr>
          <w:sz w:val="20"/>
          <w:szCs w:val="20"/>
        </w:rPr>
      </w:pPr>
      <w:r w:rsidRPr="000A4A13">
        <w:rPr>
          <w:b/>
          <w:bCs/>
          <w:sz w:val="20"/>
          <w:szCs w:val="20"/>
        </w:rPr>
        <w:t xml:space="preserve">1. </w:t>
      </w:r>
      <w:r w:rsidRPr="000A4A13">
        <w:rPr>
          <w:sz w:val="20"/>
          <w:szCs w:val="20"/>
        </w:rPr>
        <w:t xml:space="preserve"> Los órganos internos de control tendrán, respecto al ente público correspondiente y de conformidad con las normas y procedimientos legales aplicables, las siguientes atribuciones:</w:t>
      </w:r>
    </w:p>
    <w:p w:rsidR="000A4A13" w:rsidRPr="000A4A13" w:rsidRDefault="000A4A13" w:rsidP="000A4A13">
      <w:pPr>
        <w:jc w:val="both"/>
        <w:rPr>
          <w:sz w:val="20"/>
          <w:szCs w:val="20"/>
        </w:rPr>
      </w:pPr>
    </w:p>
    <w:p w:rsidR="000A4A13" w:rsidRPr="000A4A13" w:rsidRDefault="000A4A13" w:rsidP="000A4A13">
      <w:pPr>
        <w:jc w:val="both"/>
        <w:rPr>
          <w:spacing w:val="-1"/>
          <w:lang w:val="es-ES_tradnl"/>
        </w:rPr>
      </w:pPr>
      <w:r w:rsidRPr="000A4A13">
        <w:rPr>
          <w:sz w:val="20"/>
          <w:szCs w:val="20"/>
        </w:rPr>
        <w:t xml:space="preserve">I. </w:t>
      </w:r>
      <w:r w:rsidRPr="000A4A13">
        <w:rPr>
          <w:spacing w:val="-1"/>
          <w:sz w:val="20"/>
          <w:szCs w:val="20"/>
          <w:lang w:val="es-ES_tradnl"/>
        </w:rPr>
        <w:t>Implementar mecanismos para prevenir las faltas administrativas y los hechos de corrupción, en coordinación con las dependencias o instituciones que considere pertinentes, así como evaluar anualmente estos mecanismos y sus resultados;</w:t>
      </w:r>
    </w:p>
    <w:p w:rsidR="000A4A13" w:rsidRPr="000A4A13" w:rsidRDefault="000A4A13" w:rsidP="000A4A13">
      <w:pPr>
        <w:jc w:val="both"/>
        <w:rPr>
          <w:sz w:val="20"/>
          <w:szCs w:val="20"/>
        </w:rPr>
      </w:pPr>
    </w:p>
    <w:p w:rsidR="000A4A13" w:rsidRPr="000A4A13" w:rsidRDefault="000A4A13" w:rsidP="000A4A13">
      <w:pPr>
        <w:jc w:val="both"/>
        <w:rPr>
          <w:sz w:val="20"/>
          <w:szCs w:val="20"/>
        </w:rPr>
      </w:pPr>
      <w:r w:rsidRPr="000A4A13">
        <w:rPr>
          <w:sz w:val="20"/>
          <w:szCs w:val="20"/>
        </w:rPr>
        <w:t xml:space="preserve">II. Investigar, substanciar  y calificar las faltas  administrativas;  </w:t>
      </w:r>
    </w:p>
    <w:p w:rsidR="000A4A13" w:rsidRPr="000A4A13" w:rsidRDefault="000A4A13" w:rsidP="000A4A13">
      <w:pPr>
        <w:jc w:val="both"/>
        <w:rPr>
          <w:sz w:val="20"/>
          <w:szCs w:val="20"/>
        </w:rPr>
      </w:pPr>
    </w:p>
    <w:p w:rsidR="000A4A13" w:rsidRPr="000A4A13" w:rsidRDefault="000A4A13" w:rsidP="000A4A13">
      <w:pPr>
        <w:jc w:val="both"/>
        <w:rPr>
          <w:sz w:val="20"/>
          <w:szCs w:val="20"/>
        </w:rPr>
      </w:pPr>
      <w:r w:rsidRPr="000A4A13">
        <w:rPr>
          <w:sz w:val="20"/>
          <w:szCs w:val="20"/>
        </w:rPr>
        <w:t>III. Resolver las faltas administrativas no graves e imponer y ejecutar las sanciones correspondientes;</w:t>
      </w:r>
    </w:p>
    <w:p w:rsidR="000A4A13" w:rsidRPr="000A4A13" w:rsidRDefault="000A4A13" w:rsidP="000A4A13">
      <w:pPr>
        <w:jc w:val="both"/>
        <w:rPr>
          <w:sz w:val="20"/>
          <w:szCs w:val="20"/>
        </w:rPr>
      </w:pPr>
    </w:p>
    <w:p w:rsidR="000A4A13" w:rsidRPr="000A4A13" w:rsidRDefault="000A4A13" w:rsidP="000A4A13">
      <w:pPr>
        <w:jc w:val="both"/>
        <w:rPr>
          <w:sz w:val="20"/>
          <w:szCs w:val="20"/>
        </w:rPr>
      </w:pPr>
      <w:r w:rsidRPr="000A4A13">
        <w:rPr>
          <w:sz w:val="20"/>
          <w:szCs w:val="20"/>
        </w:rPr>
        <w:t>IV. Remitir los procedimientos sobre faltas administrativas graves, debidamente sustanciados, al Tribunal de Justicia Administrativa para su resolución;</w:t>
      </w:r>
    </w:p>
    <w:p w:rsidR="000A4A13" w:rsidRPr="000A4A13" w:rsidRDefault="000A4A13" w:rsidP="000A4A13">
      <w:pPr>
        <w:jc w:val="both"/>
        <w:rPr>
          <w:sz w:val="20"/>
          <w:szCs w:val="20"/>
        </w:rPr>
      </w:pPr>
    </w:p>
    <w:p w:rsidR="000A4A13" w:rsidRPr="000A4A13" w:rsidRDefault="000A4A13" w:rsidP="000A4A13">
      <w:pPr>
        <w:jc w:val="both"/>
        <w:rPr>
          <w:sz w:val="20"/>
          <w:szCs w:val="20"/>
        </w:rPr>
      </w:pPr>
      <w:r w:rsidRPr="000A4A13">
        <w:rPr>
          <w:sz w:val="20"/>
          <w:szCs w:val="20"/>
        </w:rPr>
        <w:t>V. Revisar el ingreso, egreso, manejo, custodia y aplicación de los recursos públicos;</w:t>
      </w:r>
    </w:p>
    <w:p w:rsidR="000A4A13" w:rsidRPr="000A4A13" w:rsidRDefault="000A4A13" w:rsidP="000A4A13">
      <w:pPr>
        <w:jc w:val="both"/>
        <w:rPr>
          <w:sz w:val="20"/>
          <w:szCs w:val="20"/>
        </w:rPr>
      </w:pPr>
    </w:p>
    <w:p w:rsidR="000A4A13" w:rsidRPr="000A4A13" w:rsidRDefault="000A4A13" w:rsidP="000A4A13">
      <w:pPr>
        <w:jc w:val="both"/>
        <w:rPr>
          <w:sz w:val="20"/>
          <w:szCs w:val="20"/>
        </w:rPr>
      </w:pPr>
      <w:r w:rsidRPr="000A4A13">
        <w:rPr>
          <w:sz w:val="20"/>
          <w:szCs w:val="20"/>
        </w:rPr>
        <w:t>VI.  Presentar denuncias ante la Fiscalía Especializada en Combate a la Corrupción, cuando tenga conocimiento de omisiones o hechos de corrupción que pudieran ser constitutivos de delito;</w:t>
      </w:r>
    </w:p>
    <w:p w:rsidR="000A4A13" w:rsidRPr="000A4A13" w:rsidRDefault="000A4A13" w:rsidP="000A4A13">
      <w:pPr>
        <w:jc w:val="both"/>
        <w:rPr>
          <w:sz w:val="20"/>
          <w:szCs w:val="20"/>
        </w:rPr>
      </w:pPr>
    </w:p>
    <w:p w:rsidR="000A4A13" w:rsidRPr="000A4A13" w:rsidRDefault="000A4A13" w:rsidP="000A4A13">
      <w:pPr>
        <w:jc w:val="both"/>
        <w:rPr>
          <w:sz w:val="20"/>
          <w:szCs w:val="20"/>
          <w:lang w:val="es-ES"/>
        </w:rPr>
      </w:pPr>
      <w:r w:rsidRPr="000A4A13">
        <w:rPr>
          <w:sz w:val="20"/>
          <w:szCs w:val="20"/>
        </w:rPr>
        <w:t xml:space="preserve">VII. </w:t>
      </w:r>
      <w:r w:rsidRPr="000A4A13">
        <w:rPr>
          <w:sz w:val="20"/>
          <w:szCs w:val="20"/>
          <w:lang w:val="es-ES"/>
        </w:rPr>
        <w:t>Recibir y en su caso, requerir, las declaraciones de situación patrimonial, de intereses y la constancia de presentación de la declaración fiscal de los servidores públicos, así como inscribirlas y mantenerlas actualizadas en el sistema correspondiente;</w:t>
      </w:r>
    </w:p>
    <w:p w:rsidR="000A4A13" w:rsidRPr="000A4A13" w:rsidRDefault="000A4A13" w:rsidP="000A4A13">
      <w:pPr>
        <w:jc w:val="both"/>
        <w:rPr>
          <w:sz w:val="20"/>
          <w:szCs w:val="20"/>
          <w:lang w:val="es-ES"/>
        </w:rPr>
      </w:pPr>
    </w:p>
    <w:p w:rsidR="000A4A13" w:rsidRPr="000A4A13" w:rsidRDefault="000A4A13" w:rsidP="000A4A13">
      <w:pPr>
        <w:jc w:val="both"/>
        <w:rPr>
          <w:sz w:val="20"/>
          <w:szCs w:val="20"/>
          <w:lang w:val="es-ES"/>
        </w:rPr>
      </w:pPr>
      <w:r w:rsidRPr="000A4A13">
        <w:rPr>
          <w:sz w:val="20"/>
          <w:szCs w:val="20"/>
          <w:lang w:val="es-ES"/>
        </w:rPr>
        <w:t>VIII. Realizar verificaciones aleatorias de las declaraciones que obren en el sistema de evolución patrimonial, de declaración de intereses y de declaración fiscal  con propósitos de investigación y auditoría;</w:t>
      </w:r>
    </w:p>
    <w:p w:rsidR="000A4A13" w:rsidRPr="000A4A13" w:rsidRDefault="000A4A13" w:rsidP="000A4A13">
      <w:pPr>
        <w:jc w:val="both"/>
        <w:rPr>
          <w:sz w:val="20"/>
          <w:szCs w:val="20"/>
          <w:lang w:val="es-ES"/>
        </w:rPr>
      </w:pPr>
    </w:p>
    <w:p w:rsidR="000A4A13" w:rsidRPr="000A4A13" w:rsidRDefault="000A4A13" w:rsidP="000A4A13">
      <w:pPr>
        <w:jc w:val="both"/>
        <w:rPr>
          <w:sz w:val="20"/>
          <w:szCs w:val="20"/>
          <w:lang w:val="es-ES"/>
        </w:rPr>
      </w:pPr>
      <w:r w:rsidRPr="000A4A13">
        <w:rPr>
          <w:sz w:val="20"/>
          <w:szCs w:val="20"/>
          <w:lang w:val="es-ES"/>
        </w:rPr>
        <w:t>IX. Requerir a los servidores públicos las aclaraciones pertinentes cuando sea detectado un aparente incremento inexplicable de su patrimonio;</w:t>
      </w:r>
    </w:p>
    <w:p w:rsidR="000A4A13" w:rsidRPr="000A4A13" w:rsidRDefault="000A4A13" w:rsidP="000A4A13">
      <w:pPr>
        <w:jc w:val="both"/>
        <w:rPr>
          <w:sz w:val="20"/>
          <w:szCs w:val="20"/>
          <w:lang w:val="es-ES"/>
        </w:rPr>
      </w:pPr>
    </w:p>
    <w:p w:rsidR="000A4A13" w:rsidRPr="000A4A13" w:rsidRDefault="000A4A13" w:rsidP="000A4A13">
      <w:pPr>
        <w:jc w:val="both"/>
        <w:rPr>
          <w:sz w:val="20"/>
          <w:szCs w:val="20"/>
          <w:lang w:val="es-ES"/>
        </w:rPr>
      </w:pPr>
      <w:r w:rsidRPr="000A4A13">
        <w:rPr>
          <w:sz w:val="20"/>
          <w:szCs w:val="20"/>
          <w:lang w:val="es-ES"/>
        </w:rPr>
        <w:t xml:space="preserve">X. Emitir, observar y vigilar el cumplimiento del Código de Ética, al que deberán sujetarse los servidores públicos del ente público, conforme a los lineamientos que emita el Sistema Nacional Anticorrupción; </w:t>
      </w:r>
    </w:p>
    <w:p w:rsidR="000A4A13" w:rsidRPr="000A4A13" w:rsidRDefault="000A4A13" w:rsidP="000A4A13">
      <w:pPr>
        <w:jc w:val="both"/>
        <w:rPr>
          <w:sz w:val="20"/>
          <w:szCs w:val="20"/>
          <w:lang w:val="es-ES"/>
        </w:rPr>
      </w:pPr>
    </w:p>
    <w:p w:rsidR="000A4A13" w:rsidRPr="000A4A13" w:rsidRDefault="000A4A13" w:rsidP="000A4A13">
      <w:pPr>
        <w:jc w:val="both"/>
        <w:rPr>
          <w:sz w:val="20"/>
          <w:szCs w:val="20"/>
          <w:lang w:val="es-ES"/>
        </w:rPr>
      </w:pPr>
      <w:r w:rsidRPr="000A4A13">
        <w:rPr>
          <w:sz w:val="20"/>
          <w:szCs w:val="20"/>
          <w:lang w:val="es-ES"/>
        </w:rPr>
        <w:t xml:space="preserve">XI. Implementar el protocolo de actuación en contrataciones públicas expedido por el Comité Coordinador del Sistema Nacional Anticorrupción; </w:t>
      </w:r>
    </w:p>
    <w:p w:rsidR="000A4A13" w:rsidRPr="000A4A13" w:rsidRDefault="000A4A13" w:rsidP="000A4A13">
      <w:pPr>
        <w:jc w:val="both"/>
        <w:rPr>
          <w:sz w:val="20"/>
          <w:szCs w:val="20"/>
          <w:lang w:val="es-ES"/>
        </w:rPr>
      </w:pPr>
    </w:p>
    <w:p w:rsidR="000A4A13" w:rsidRPr="000A4A13" w:rsidRDefault="000A4A13" w:rsidP="000A4A13">
      <w:pPr>
        <w:jc w:val="both"/>
        <w:rPr>
          <w:sz w:val="20"/>
          <w:szCs w:val="20"/>
        </w:rPr>
      </w:pPr>
      <w:r w:rsidRPr="000A4A13">
        <w:rPr>
          <w:sz w:val="20"/>
          <w:szCs w:val="20"/>
        </w:rPr>
        <w:t>XII. Tramitar y en su caso resolver, los recursos derivados de los procedimientos de responsabilidad administrativa, según corresponda;</w:t>
      </w:r>
    </w:p>
    <w:p w:rsidR="000A4A13" w:rsidRPr="000A4A13" w:rsidRDefault="000A4A13" w:rsidP="000A4A13">
      <w:pPr>
        <w:jc w:val="both"/>
        <w:rPr>
          <w:sz w:val="20"/>
          <w:szCs w:val="20"/>
          <w:lang w:val="es-ES"/>
        </w:rPr>
      </w:pPr>
    </w:p>
    <w:p w:rsidR="000A4A13" w:rsidRPr="000A4A13" w:rsidRDefault="000A4A13" w:rsidP="000A4A13">
      <w:pPr>
        <w:jc w:val="both"/>
        <w:rPr>
          <w:color w:val="000000"/>
          <w:sz w:val="20"/>
          <w:szCs w:val="20"/>
          <w:lang w:eastAsia="en-US"/>
        </w:rPr>
      </w:pPr>
      <w:r w:rsidRPr="000A4A13">
        <w:rPr>
          <w:color w:val="000000"/>
          <w:sz w:val="20"/>
          <w:szCs w:val="20"/>
          <w:lang w:eastAsia="en-US"/>
        </w:rPr>
        <w:t xml:space="preserve">XIII. Resolver las faltas administrativas, e imponer y ejecutar las sanciones correspondientes a las conductas que acrediten violencia política contra las mujeres en razón de género de conformidad con la Ley de Acceso de las Mujeres a una Vida Libre de Violencia del Estado de Jalisco; </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XIV. Promover la integración del Comité de Ética y Prevención de Conflicto de Interés de sus respectivos entes, así como dar seguimiento e implementación de su óptima operación;</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XV. Planear, programar y dirigir los asuntos de su competencia;</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XVI. Mantener la coordinación técnica necesaria con las diversas autoridades, con el propósito dar cumplimiento a sus atribuciones; y</w:t>
      </w:r>
    </w:p>
    <w:p w:rsidR="000A4A13" w:rsidRPr="000A4A13" w:rsidRDefault="000A4A13" w:rsidP="000A4A13">
      <w:pPr>
        <w:jc w:val="both"/>
        <w:rPr>
          <w:bCs/>
          <w:sz w:val="20"/>
          <w:szCs w:val="20"/>
          <w:lang w:eastAsia="en-US"/>
        </w:rPr>
      </w:pPr>
    </w:p>
    <w:p w:rsidR="000A4A13" w:rsidRPr="000A4A13" w:rsidRDefault="000A4A13" w:rsidP="000A4A13">
      <w:pPr>
        <w:jc w:val="both"/>
        <w:rPr>
          <w:sz w:val="20"/>
          <w:szCs w:val="20"/>
          <w:lang w:val="es-ES"/>
        </w:rPr>
      </w:pPr>
      <w:r w:rsidRPr="000A4A13">
        <w:rPr>
          <w:bCs/>
          <w:sz w:val="20"/>
          <w:szCs w:val="20"/>
        </w:rPr>
        <w:t>XVII.</w:t>
      </w:r>
      <w:r w:rsidRPr="000A4A13">
        <w:rPr>
          <w:sz w:val="20"/>
          <w:szCs w:val="20"/>
        </w:rPr>
        <w:t xml:space="preserve"> Las demás que le otorguen la legislación general y estatal aplicable.</w:t>
      </w:r>
    </w:p>
    <w:p w:rsidR="000A4A13" w:rsidRPr="000A4A13" w:rsidRDefault="000A4A13" w:rsidP="000A4A13">
      <w:pPr>
        <w:jc w:val="both"/>
        <w:rPr>
          <w:b/>
          <w:bCs/>
          <w:sz w:val="20"/>
          <w:szCs w:val="20"/>
        </w:rPr>
      </w:pPr>
    </w:p>
    <w:p w:rsidR="000A4A13" w:rsidRPr="000A4A13" w:rsidRDefault="000A4A13" w:rsidP="000A4A13">
      <w:pPr>
        <w:jc w:val="both"/>
        <w:rPr>
          <w:b/>
          <w:bCs/>
          <w:sz w:val="20"/>
          <w:szCs w:val="20"/>
        </w:rPr>
      </w:pPr>
      <w:r w:rsidRPr="000A4A13">
        <w:rPr>
          <w:b/>
          <w:bCs/>
          <w:sz w:val="20"/>
          <w:szCs w:val="20"/>
        </w:rPr>
        <w:t>Artículo 53.</w:t>
      </w:r>
    </w:p>
    <w:p w:rsidR="000A4A13" w:rsidRPr="000A4A13" w:rsidRDefault="000A4A13" w:rsidP="000A4A13">
      <w:pPr>
        <w:jc w:val="both"/>
        <w:rPr>
          <w:bCs/>
          <w:sz w:val="20"/>
          <w:lang w:eastAsia="en-US"/>
        </w:rPr>
      </w:pPr>
      <w:r w:rsidRPr="000A4A13">
        <w:rPr>
          <w:sz w:val="20"/>
          <w:lang w:eastAsia="en-US"/>
        </w:rPr>
        <w:t xml:space="preserve">1. El órgano interno de control se integrará con una estructura que permita que la autoridad encargada de la substanciación y, en su caso, de la resolución del procedimiento de responsabilidad administrativa, sea distinto de aquél o aquellos encargados de la investigación, garantizando la independencia en el ejercicio de sus funciones, </w:t>
      </w:r>
      <w:r w:rsidRPr="000A4A13">
        <w:rPr>
          <w:bCs/>
          <w:sz w:val="20"/>
          <w:lang w:eastAsia="en-US"/>
        </w:rPr>
        <w:t>para lo cual, contará con un Titular y las siguientes áreas:</w:t>
      </w:r>
    </w:p>
    <w:p w:rsidR="000A4A13" w:rsidRPr="000A4A13" w:rsidRDefault="000A4A13" w:rsidP="000A4A13">
      <w:pPr>
        <w:jc w:val="both"/>
        <w:rPr>
          <w:bCs/>
          <w:sz w:val="20"/>
          <w:lang w:eastAsia="en-US"/>
        </w:rPr>
      </w:pPr>
    </w:p>
    <w:p w:rsidR="000A4A13" w:rsidRPr="000A4A13" w:rsidRDefault="000A4A13" w:rsidP="000A4A13">
      <w:pPr>
        <w:jc w:val="both"/>
        <w:rPr>
          <w:bCs/>
          <w:sz w:val="20"/>
          <w:lang w:eastAsia="en-US"/>
        </w:rPr>
      </w:pPr>
      <w:r w:rsidRPr="000A4A13">
        <w:rPr>
          <w:bCs/>
          <w:sz w:val="20"/>
          <w:lang w:eastAsia="en-US"/>
        </w:rPr>
        <w:t xml:space="preserve">I. De Denuncias e Investigación Administrativa, la cual fungirá como Autoridad Investigadora; </w:t>
      </w:r>
    </w:p>
    <w:p w:rsidR="000A4A13" w:rsidRPr="000A4A13" w:rsidRDefault="000A4A13" w:rsidP="000A4A13">
      <w:pPr>
        <w:jc w:val="both"/>
        <w:rPr>
          <w:bCs/>
          <w:sz w:val="20"/>
          <w:lang w:eastAsia="en-US"/>
        </w:rPr>
      </w:pPr>
    </w:p>
    <w:p w:rsidR="000A4A13" w:rsidRPr="000A4A13" w:rsidRDefault="000A4A13" w:rsidP="000A4A13">
      <w:pPr>
        <w:jc w:val="both"/>
        <w:rPr>
          <w:bCs/>
          <w:sz w:val="20"/>
          <w:lang w:eastAsia="en-US"/>
        </w:rPr>
      </w:pPr>
      <w:r w:rsidRPr="000A4A13">
        <w:rPr>
          <w:bCs/>
          <w:sz w:val="20"/>
          <w:lang w:eastAsia="en-US"/>
        </w:rPr>
        <w:t>II. De Responsabilidades Administrativas, la cual fungirá como Autoridad Sustanciadora y en su caso como Autoridad Resolutora;</w:t>
      </w:r>
    </w:p>
    <w:p w:rsidR="000A4A13" w:rsidRPr="000A4A13" w:rsidRDefault="000A4A13" w:rsidP="000A4A13">
      <w:pPr>
        <w:jc w:val="both"/>
        <w:rPr>
          <w:bCs/>
          <w:sz w:val="20"/>
          <w:lang w:eastAsia="en-US"/>
        </w:rPr>
      </w:pPr>
    </w:p>
    <w:p w:rsidR="000A4A13" w:rsidRPr="000A4A13" w:rsidRDefault="000A4A13" w:rsidP="000A4A13">
      <w:pPr>
        <w:jc w:val="both"/>
        <w:rPr>
          <w:bCs/>
          <w:sz w:val="20"/>
          <w:lang w:eastAsia="en-US"/>
        </w:rPr>
      </w:pPr>
      <w:r w:rsidRPr="000A4A13">
        <w:rPr>
          <w:bCs/>
          <w:sz w:val="20"/>
          <w:lang w:eastAsia="en-US"/>
        </w:rPr>
        <w:t>III. De Auditoría, Promoción, Evaluación, Fortalecimiento y Control Interno; y</w:t>
      </w:r>
    </w:p>
    <w:p w:rsidR="000A4A13" w:rsidRPr="000A4A13" w:rsidRDefault="000A4A13" w:rsidP="000A4A13">
      <w:pPr>
        <w:jc w:val="both"/>
        <w:rPr>
          <w:bCs/>
          <w:sz w:val="20"/>
          <w:lang w:eastAsia="en-US"/>
        </w:rPr>
      </w:pPr>
    </w:p>
    <w:p w:rsidR="000A4A13" w:rsidRPr="000A4A13" w:rsidRDefault="000A4A13" w:rsidP="000A4A13">
      <w:pPr>
        <w:jc w:val="both"/>
        <w:rPr>
          <w:sz w:val="16"/>
          <w:szCs w:val="20"/>
          <w:lang w:val="es-ES"/>
        </w:rPr>
      </w:pPr>
      <w:r w:rsidRPr="000A4A13">
        <w:rPr>
          <w:bCs/>
          <w:sz w:val="20"/>
        </w:rPr>
        <w:t>IV. Las demás que se consideren necesarias para el adecuado desempeño del órgano interno de control.</w:t>
      </w:r>
    </w:p>
    <w:p w:rsidR="000A4A13" w:rsidRPr="000A4A13" w:rsidRDefault="000A4A13" w:rsidP="000A4A13">
      <w:pPr>
        <w:jc w:val="both"/>
        <w:rPr>
          <w:sz w:val="20"/>
          <w:szCs w:val="20"/>
          <w:lang w:val="es-ES"/>
        </w:rPr>
      </w:pPr>
    </w:p>
    <w:p w:rsidR="000A4A13" w:rsidRPr="000A4A13" w:rsidRDefault="000A4A13" w:rsidP="000A4A13">
      <w:pPr>
        <w:jc w:val="center"/>
        <w:rPr>
          <w:rFonts w:eastAsia="Arial"/>
          <w:b/>
          <w:color w:val="000000"/>
          <w:sz w:val="20"/>
          <w:lang w:eastAsia="es-MX"/>
        </w:rPr>
      </w:pPr>
      <w:r w:rsidRPr="000A4A13">
        <w:rPr>
          <w:rFonts w:eastAsia="Arial"/>
          <w:b/>
          <w:color w:val="000000"/>
          <w:sz w:val="20"/>
          <w:lang w:eastAsia="es-MX"/>
        </w:rPr>
        <w:t>Sección Segunda</w:t>
      </w:r>
    </w:p>
    <w:p w:rsidR="000A4A13" w:rsidRPr="000A4A13" w:rsidRDefault="000A4A13" w:rsidP="000A4A13">
      <w:pPr>
        <w:jc w:val="center"/>
        <w:rPr>
          <w:rFonts w:eastAsia="Arial"/>
          <w:b/>
          <w:color w:val="000000"/>
          <w:sz w:val="20"/>
          <w:lang w:eastAsia="es-MX"/>
        </w:rPr>
      </w:pPr>
      <w:r w:rsidRPr="000A4A13">
        <w:rPr>
          <w:rFonts w:eastAsia="Arial"/>
          <w:b/>
          <w:color w:val="000000"/>
          <w:sz w:val="20"/>
          <w:lang w:eastAsia="es-MX"/>
        </w:rPr>
        <w:t>De su Estructura</w:t>
      </w:r>
    </w:p>
    <w:p w:rsidR="000A4A13" w:rsidRPr="000A4A13" w:rsidRDefault="000A4A13" w:rsidP="000A4A13">
      <w:pPr>
        <w:jc w:val="both"/>
        <w:rPr>
          <w:rFonts w:eastAsia="Arial"/>
          <w:b/>
          <w:color w:val="000000"/>
          <w:sz w:val="20"/>
          <w:lang w:eastAsia="es-MX"/>
        </w:rPr>
      </w:pPr>
    </w:p>
    <w:p w:rsidR="000A4A13" w:rsidRPr="000A4A13" w:rsidRDefault="000A4A13" w:rsidP="000A4A13">
      <w:pPr>
        <w:jc w:val="both"/>
        <w:rPr>
          <w:b/>
          <w:bCs/>
          <w:sz w:val="20"/>
          <w:szCs w:val="20"/>
          <w:lang w:eastAsia="en-US"/>
        </w:rPr>
      </w:pPr>
      <w:r w:rsidRPr="000A4A13">
        <w:rPr>
          <w:b/>
          <w:bCs/>
          <w:sz w:val="20"/>
          <w:szCs w:val="20"/>
          <w:lang w:eastAsia="en-US"/>
        </w:rPr>
        <w:t>Artículo 53 Bis.</w:t>
      </w:r>
    </w:p>
    <w:p w:rsidR="000A4A13" w:rsidRPr="000A4A13" w:rsidRDefault="000A4A13" w:rsidP="000A4A13">
      <w:pPr>
        <w:jc w:val="both"/>
        <w:rPr>
          <w:bCs/>
          <w:sz w:val="20"/>
          <w:szCs w:val="20"/>
          <w:lang w:eastAsia="en-US"/>
        </w:rPr>
      </w:pPr>
      <w:r w:rsidRPr="000A4A13">
        <w:rPr>
          <w:bCs/>
          <w:sz w:val="20"/>
          <w:szCs w:val="20"/>
          <w:lang w:eastAsia="en-US"/>
        </w:rPr>
        <w:t>1. El Titular del Órgano Interno de Control tendrá las siguientes facultades:</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I. Proponer, emitir y aprobar la normatividad interna que considere necesaria para el correcto desempeño de sus funciones;</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II. Delegar las funciones que considere necesarias al personal a su cargo para de conformidad con la presente Ley, la Ley General de Responsabilidades Administrativas y demás disposiciones aplicables en la materia;</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III. Expedir las copias certificadas de los archivos que obren en el Órgano Interno de Control, de conformidad con la normatividad aplicable en materia de protección de datos personales;</w:t>
      </w:r>
    </w:p>
    <w:p w:rsidR="000A4A13" w:rsidRPr="000A4A13" w:rsidRDefault="000A4A13" w:rsidP="000A4A13">
      <w:pPr>
        <w:jc w:val="both"/>
        <w:rPr>
          <w:bCs/>
          <w:strike/>
          <w:sz w:val="20"/>
          <w:szCs w:val="20"/>
          <w:highlight w:val="yellow"/>
          <w:lang w:eastAsia="en-US"/>
        </w:rPr>
      </w:pPr>
    </w:p>
    <w:p w:rsidR="000A4A13" w:rsidRPr="000A4A13" w:rsidRDefault="000A4A13" w:rsidP="000A4A13">
      <w:pPr>
        <w:jc w:val="both"/>
        <w:rPr>
          <w:bCs/>
          <w:sz w:val="20"/>
          <w:szCs w:val="20"/>
          <w:lang w:eastAsia="en-US"/>
        </w:rPr>
      </w:pPr>
      <w:r w:rsidRPr="000A4A13">
        <w:rPr>
          <w:bCs/>
          <w:sz w:val="20"/>
          <w:szCs w:val="20"/>
          <w:lang w:eastAsia="en-US"/>
        </w:rPr>
        <w:t>IV. Ordenar la práctica de las diligencias, notificaciones y emplazamientos que sean necesarios para el desempeño de sus funciones, de conformidad con las leyes aplicables;</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V. Requerir a las autoridades y particulares en su ámbito de competencia, la información necesaria para cumplir con sus facultades y atribuciones;</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 xml:space="preserve">VI. Publicar en el periódico oficial “El Estado de Jalisco” o en la gaceta correspondiente, la información que la normatividad señale; </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 xml:space="preserve">VII. Solicitar, ante la autoridad competente, la designación de abogados de oficio cuando así se requiera; </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 xml:space="preserve">VIII. Fungir, en su caso, como autoridad Investigadora, Sustanciadora o Resolutora; </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 xml:space="preserve">IX. Formular, emitir y ejecutar el Programa de Trabajo e integrar y presentar el informe anual respectivo; </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X. Realizar la defensa jurídica de las resoluciones que emita ante las diversas instancias; y</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XI. Las demás que le confiera la normatividad aplicable en la materia.</w:t>
      </w:r>
    </w:p>
    <w:p w:rsidR="000A4A13" w:rsidRPr="000A4A13" w:rsidRDefault="000A4A13" w:rsidP="000A4A13">
      <w:pPr>
        <w:jc w:val="both"/>
        <w:rPr>
          <w:sz w:val="20"/>
          <w:szCs w:val="20"/>
          <w:lang w:eastAsia="en-US"/>
        </w:rPr>
      </w:pPr>
    </w:p>
    <w:p w:rsidR="000A4A13" w:rsidRPr="000A4A13" w:rsidRDefault="000A4A13" w:rsidP="000A4A13">
      <w:pPr>
        <w:jc w:val="both"/>
        <w:rPr>
          <w:b/>
          <w:bCs/>
          <w:sz w:val="20"/>
          <w:szCs w:val="20"/>
        </w:rPr>
      </w:pPr>
      <w:r w:rsidRPr="000A4A13">
        <w:rPr>
          <w:b/>
          <w:bCs/>
          <w:sz w:val="20"/>
          <w:szCs w:val="20"/>
        </w:rPr>
        <w:t>Artículo 53 Ter.</w:t>
      </w:r>
    </w:p>
    <w:p w:rsidR="000A4A13" w:rsidRPr="000A4A13" w:rsidRDefault="000A4A13" w:rsidP="000A4A13">
      <w:pPr>
        <w:jc w:val="both"/>
        <w:rPr>
          <w:bCs/>
          <w:sz w:val="20"/>
          <w:szCs w:val="20"/>
        </w:rPr>
      </w:pPr>
      <w:r w:rsidRPr="000A4A13">
        <w:rPr>
          <w:bCs/>
          <w:sz w:val="20"/>
          <w:szCs w:val="20"/>
        </w:rPr>
        <w:t>1. La Autoridad Investigadora contará con las siguientes facultades: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 Recibir las denuncias que le formulen por el incumplimiento de las obligaciones de los servidores públicos, llevando a cabo las investigaciones conforme a lo establecido en la Ley General de Responsabilidades Administrativas;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II. Calificar las faltas y emitir el informe de presunta responsabilidad administrativa;</w:t>
      </w:r>
    </w:p>
    <w:p w:rsidR="000A4A13" w:rsidRPr="000A4A13" w:rsidRDefault="000A4A13" w:rsidP="000A4A13">
      <w:pPr>
        <w:jc w:val="both"/>
        <w:rPr>
          <w:bCs/>
          <w:sz w:val="20"/>
          <w:szCs w:val="20"/>
        </w:rPr>
      </w:pPr>
      <w:r w:rsidRPr="000A4A13">
        <w:rPr>
          <w:bCs/>
          <w:sz w:val="20"/>
          <w:szCs w:val="20"/>
        </w:rPr>
        <w:t>III. Emitir el acuerdo de conclusión y archivo correspondiente;</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IV. Realizar el seguimiento del procedimiento disciplinario hasta su conclusión;</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V. Comparecer en los juicios y procedimientos en los que sea parte;</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VI. Proponer al Área de Auditoría y de Control Preventivo, la implementación y seguimiento de mecanismos e instancias de participación ciudadana para el cumplimiento de estándares de servicio, derivado del resultado de las investigaciones a su cargo;</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VII. Emitir recomendaciones y medidas preventivas derivado de los procedimientos de investigación que realice;</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VIII. Formular requerimientos a las personas físicas o morales, públicas o privadas, a fin de allegarse de los elementos necesarios para la investigación e imponer las medidas de apremio correspondientes;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IX. Llevar los registros de los asuntos de su competencia;</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X. Iniciar las investigaciones de oficio respecto a la inobservancia de las disposiciones normativas aplicables a los servidores públicos, de conformidad a lo establecido en la Ley General de Responsabilidades Administrativas y en la presente Ley;</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XI. Requerir a las autoridades y particulares la información necesaria para cumplir con sus facultades y atribuciones;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XII. Practicar las diligencias, notificaciones y emplazamientos que sean necesarios para el desempeño de sus funciones, de conformidad con las leyes aplicables;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 xml:space="preserve">XIII. Expedir las copias certificadas de los documentos que obren en el área de su competencia; </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XIV. Realizar la defensa jurídica de las resoluciones que emita ante las diversas instancias; y</w:t>
      </w:r>
    </w:p>
    <w:p w:rsidR="000A4A13" w:rsidRPr="000A4A13" w:rsidRDefault="000A4A13" w:rsidP="000A4A13">
      <w:pPr>
        <w:jc w:val="both"/>
        <w:rPr>
          <w:bCs/>
          <w:sz w:val="20"/>
          <w:szCs w:val="20"/>
          <w:lang w:eastAsia="en-US"/>
        </w:rPr>
      </w:pPr>
    </w:p>
    <w:p w:rsidR="000A4A13" w:rsidRPr="000A4A13" w:rsidRDefault="000A4A13" w:rsidP="000A4A13">
      <w:pPr>
        <w:jc w:val="both"/>
        <w:rPr>
          <w:bCs/>
          <w:sz w:val="20"/>
          <w:szCs w:val="20"/>
          <w:lang w:eastAsia="en-US"/>
        </w:rPr>
      </w:pPr>
      <w:r w:rsidRPr="000A4A13">
        <w:rPr>
          <w:bCs/>
          <w:sz w:val="20"/>
          <w:szCs w:val="20"/>
          <w:lang w:eastAsia="en-US"/>
        </w:rPr>
        <w:t>XV. Las demás que le confiera la normatividad aplicable en la materia, así como las que le encomiende el Titular del Órgano Interno de Control.</w:t>
      </w:r>
    </w:p>
    <w:p w:rsidR="000A4A13" w:rsidRPr="000A4A13" w:rsidRDefault="000A4A13" w:rsidP="000A4A13">
      <w:pPr>
        <w:jc w:val="both"/>
        <w:rPr>
          <w:b/>
          <w:bCs/>
          <w:sz w:val="20"/>
          <w:szCs w:val="20"/>
          <w:lang w:eastAsia="en-US"/>
        </w:rPr>
      </w:pPr>
    </w:p>
    <w:p w:rsidR="000A4A13" w:rsidRPr="000A4A13" w:rsidRDefault="000A4A13" w:rsidP="000A4A13">
      <w:pPr>
        <w:shd w:val="clear" w:color="auto" w:fill="FFFFFF"/>
        <w:jc w:val="both"/>
        <w:rPr>
          <w:b/>
          <w:bCs/>
          <w:sz w:val="20"/>
          <w:szCs w:val="20"/>
        </w:rPr>
      </w:pPr>
      <w:r w:rsidRPr="000A4A13">
        <w:rPr>
          <w:b/>
          <w:bCs/>
          <w:sz w:val="20"/>
          <w:szCs w:val="20"/>
        </w:rPr>
        <w:t>Artículo 53 Quáter.</w:t>
      </w:r>
    </w:p>
    <w:p w:rsidR="000A4A13" w:rsidRPr="000A4A13" w:rsidRDefault="000A4A13" w:rsidP="000A4A13">
      <w:pPr>
        <w:shd w:val="clear" w:color="auto" w:fill="FFFFFF"/>
        <w:jc w:val="both"/>
        <w:rPr>
          <w:bCs/>
          <w:sz w:val="20"/>
          <w:szCs w:val="20"/>
        </w:rPr>
      </w:pPr>
      <w:r w:rsidRPr="000A4A13">
        <w:rPr>
          <w:bCs/>
          <w:sz w:val="20"/>
          <w:szCs w:val="20"/>
        </w:rPr>
        <w:t>1. La Autoridad Sustanciadora contará con las siguientes facultades:</w:t>
      </w:r>
    </w:p>
    <w:p w:rsidR="000A4A13" w:rsidRPr="000A4A13" w:rsidRDefault="000A4A13" w:rsidP="000A4A13">
      <w:pPr>
        <w:shd w:val="clear" w:color="auto" w:fill="FFFFFF"/>
        <w:jc w:val="both"/>
        <w:rPr>
          <w:bCs/>
          <w:sz w:val="20"/>
          <w:szCs w:val="20"/>
        </w:rPr>
      </w:pPr>
    </w:p>
    <w:p w:rsidR="000A4A13" w:rsidRPr="000A4A13" w:rsidRDefault="000A4A13" w:rsidP="000A4A13">
      <w:pPr>
        <w:shd w:val="clear" w:color="auto" w:fill="FFFFFF"/>
        <w:jc w:val="both"/>
        <w:rPr>
          <w:bCs/>
          <w:sz w:val="20"/>
          <w:szCs w:val="20"/>
        </w:rPr>
      </w:pPr>
      <w:r w:rsidRPr="000A4A13">
        <w:rPr>
          <w:bCs/>
          <w:sz w:val="20"/>
          <w:szCs w:val="20"/>
        </w:rPr>
        <w:t>I. Sustanciar el procedimiento de responsabilidad administrativa por faltas graves y no graves, así como del recurso de reclamación;</w:t>
      </w:r>
    </w:p>
    <w:p w:rsidR="000A4A13" w:rsidRPr="000A4A13" w:rsidRDefault="000A4A13" w:rsidP="000A4A13">
      <w:pPr>
        <w:shd w:val="clear" w:color="auto" w:fill="FFFFFF"/>
        <w:jc w:val="both"/>
        <w:rPr>
          <w:bCs/>
          <w:sz w:val="20"/>
          <w:szCs w:val="20"/>
        </w:rPr>
      </w:pPr>
    </w:p>
    <w:p w:rsidR="000A4A13" w:rsidRPr="000A4A13" w:rsidRDefault="000A4A13" w:rsidP="000A4A13">
      <w:pPr>
        <w:shd w:val="clear" w:color="auto" w:fill="FFFFFF"/>
        <w:jc w:val="both"/>
        <w:rPr>
          <w:bCs/>
          <w:sz w:val="20"/>
          <w:szCs w:val="20"/>
        </w:rPr>
      </w:pPr>
      <w:r w:rsidRPr="000A4A13">
        <w:rPr>
          <w:bCs/>
          <w:sz w:val="20"/>
          <w:szCs w:val="20"/>
        </w:rPr>
        <w:t xml:space="preserve">II. Practicar las diligencias que sean necesarias para el desempeño de sus funciones, de conformidad con las leyes aplicables; </w:t>
      </w:r>
    </w:p>
    <w:p w:rsidR="000A4A13" w:rsidRPr="000A4A13" w:rsidRDefault="000A4A13" w:rsidP="000A4A13">
      <w:pPr>
        <w:shd w:val="clear" w:color="auto" w:fill="FFFFFF"/>
        <w:jc w:val="both"/>
        <w:rPr>
          <w:bCs/>
          <w:sz w:val="20"/>
          <w:szCs w:val="20"/>
        </w:rPr>
      </w:pPr>
    </w:p>
    <w:p w:rsidR="000A4A13" w:rsidRPr="000A4A13" w:rsidRDefault="000A4A13" w:rsidP="000A4A13">
      <w:pPr>
        <w:shd w:val="clear" w:color="auto" w:fill="FFFFFF"/>
        <w:jc w:val="both"/>
        <w:rPr>
          <w:bCs/>
          <w:sz w:val="20"/>
          <w:szCs w:val="20"/>
        </w:rPr>
      </w:pPr>
      <w:r w:rsidRPr="000A4A13">
        <w:rPr>
          <w:bCs/>
          <w:sz w:val="20"/>
          <w:szCs w:val="20"/>
        </w:rPr>
        <w:t>III. Requerir a las autoridades y particulares la información necesaria para cumplir con sus facultades y atribuciones;</w:t>
      </w:r>
    </w:p>
    <w:p w:rsidR="000A4A13" w:rsidRPr="000A4A13" w:rsidRDefault="000A4A13" w:rsidP="000A4A13">
      <w:pPr>
        <w:shd w:val="clear" w:color="auto" w:fill="FFFFFF"/>
        <w:jc w:val="both"/>
        <w:rPr>
          <w:bCs/>
          <w:sz w:val="20"/>
          <w:szCs w:val="20"/>
        </w:rPr>
      </w:pPr>
    </w:p>
    <w:p w:rsidR="000A4A13" w:rsidRPr="000A4A13" w:rsidRDefault="000A4A13" w:rsidP="000A4A13">
      <w:pPr>
        <w:shd w:val="clear" w:color="auto" w:fill="FFFFFF"/>
        <w:jc w:val="both"/>
        <w:rPr>
          <w:bCs/>
          <w:sz w:val="20"/>
          <w:szCs w:val="20"/>
        </w:rPr>
      </w:pPr>
      <w:r w:rsidRPr="000A4A13">
        <w:rPr>
          <w:bCs/>
          <w:sz w:val="20"/>
          <w:szCs w:val="20"/>
        </w:rPr>
        <w:t>IV. Expedir las copias certificadas de los documentos que obren en el área de su competencia; y</w:t>
      </w:r>
    </w:p>
    <w:p w:rsidR="000A4A13" w:rsidRPr="000A4A13" w:rsidRDefault="000A4A13" w:rsidP="000A4A13">
      <w:pPr>
        <w:shd w:val="clear" w:color="auto" w:fill="FFFFFF"/>
        <w:jc w:val="both"/>
        <w:rPr>
          <w:bCs/>
          <w:sz w:val="20"/>
          <w:szCs w:val="20"/>
        </w:rPr>
      </w:pPr>
    </w:p>
    <w:p w:rsidR="000A4A13" w:rsidRPr="00DE466A" w:rsidRDefault="000A4A13" w:rsidP="00DE466A">
      <w:pPr>
        <w:shd w:val="clear" w:color="auto" w:fill="FFFFFF"/>
        <w:jc w:val="both"/>
        <w:rPr>
          <w:bCs/>
          <w:sz w:val="20"/>
          <w:szCs w:val="20"/>
        </w:rPr>
      </w:pPr>
      <w:r w:rsidRPr="000A4A13">
        <w:rPr>
          <w:bCs/>
          <w:sz w:val="20"/>
          <w:szCs w:val="20"/>
        </w:rPr>
        <w:t>V. Las demás que establezca la ley.</w:t>
      </w:r>
    </w:p>
    <w:p w:rsidR="000A4A13" w:rsidRPr="000A4A13" w:rsidRDefault="000A4A13" w:rsidP="000A4A13">
      <w:pPr>
        <w:jc w:val="both"/>
        <w:rPr>
          <w:b/>
          <w:bCs/>
          <w:sz w:val="20"/>
          <w:szCs w:val="20"/>
        </w:rPr>
      </w:pPr>
    </w:p>
    <w:p w:rsidR="000A4A13" w:rsidRPr="000A4A13" w:rsidRDefault="000A4A13" w:rsidP="000A4A13">
      <w:pPr>
        <w:jc w:val="both"/>
        <w:rPr>
          <w:b/>
          <w:bCs/>
          <w:sz w:val="20"/>
          <w:szCs w:val="20"/>
        </w:rPr>
      </w:pPr>
      <w:r w:rsidRPr="000A4A13">
        <w:rPr>
          <w:b/>
          <w:bCs/>
          <w:sz w:val="20"/>
          <w:szCs w:val="20"/>
        </w:rPr>
        <w:t>Artículo 53 Quinquies.</w:t>
      </w:r>
    </w:p>
    <w:p w:rsidR="000A4A13" w:rsidRPr="000A4A13" w:rsidRDefault="000A4A13" w:rsidP="000A4A13">
      <w:pPr>
        <w:jc w:val="both"/>
        <w:rPr>
          <w:bCs/>
          <w:sz w:val="20"/>
          <w:szCs w:val="20"/>
        </w:rPr>
      </w:pPr>
      <w:r w:rsidRPr="000A4A13">
        <w:rPr>
          <w:bCs/>
          <w:sz w:val="20"/>
          <w:szCs w:val="20"/>
        </w:rPr>
        <w:t>1. La Autoridad Resolutora contará con las siguientes facultades: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 Emitir las resoluciones que correspondan dentro de los procedimientos instaurados a servidores públicos de conformidad con las leyes aplicables en la materia;</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II. Practicar las diligencias, notificaciones y emplazamientos que sean necesarios para el desempeño de sus funciones, de conformidad con las leyes aplicables;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 xml:space="preserve">III. Requerir a las autoridades y particulares la información necesaria para cumplir con sus facultades y atribuciones; </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IV. Expedir las copias certificadas de los documentos que obren en el área de su competencia;</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V. Realizar la defensa jurídica de las resoluciones que emita ante las diversas instancias; y</w:t>
      </w:r>
    </w:p>
    <w:p w:rsidR="000A4A13" w:rsidRPr="000A4A13" w:rsidRDefault="000A4A13" w:rsidP="000A4A13">
      <w:pPr>
        <w:jc w:val="both"/>
        <w:rPr>
          <w:bCs/>
          <w:sz w:val="20"/>
          <w:szCs w:val="20"/>
        </w:rPr>
      </w:pPr>
    </w:p>
    <w:p w:rsidR="000A4A13" w:rsidRPr="000A4A13" w:rsidRDefault="000A4A13" w:rsidP="000A4A13">
      <w:pPr>
        <w:jc w:val="both"/>
        <w:rPr>
          <w:color w:val="000000"/>
          <w:sz w:val="20"/>
          <w:szCs w:val="20"/>
        </w:rPr>
      </w:pPr>
      <w:r w:rsidRPr="000A4A13">
        <w:rPr>
          <w:bCs/>
          <w:sz w:val="20"/>
          <w:szCs w:val="20"/>
        </w:rPr>
        <w:t xml:space="preserve">VI. </w:t>
      </w:r>
      <w:r w:rsidRPr="000A4A13">
        <w:rPr>
          <w:color w:val="000000"/>
          <w:sz w:val="20"/>
          <w:szCs w:val="20"/>
        </w:rPr>
        <w:t>Las demás que establezca la ley.</w:t>
      </w:r>
    </w:p>
    <w:p w:rsidR="000A4A13" w:rsidRPr="000A4A13" w:rsidRDefault="000A4A13" w:rsidP="000A4A13">
      <w:pPr>
        <w:jc w:val="both"/>
        <w:rPr>
          <w:b/>
          <w:bCs/>
          <w:sz w:val="20"/>
          <w:szCs w:val="20"/>
        </w:rPr>
      </w:pPr>
    </w:p>
    <w:p w:rsidR="000A4A13" w:rsidRPr="000A4A13" w:rsidRDefault="000A4A13" w:rsidP="000A4A13">
      <w:pPr>
        <w:jc w:val="both"/>
        <w:rPr>
          <w:b/>
          <w:bCs/>
          <w:sz w:val="20"/>
          <w:szCs w:val="20"/>
        </w:rPr>
      </w:pPr>
      <w:r w:rsidRPr="000A4A13">
        <w:rPr>
          <w:b/>
          <w:bCs/>
          <w:sz w:val="20"/>
          <w:szCs w:val="20"/>
        </w:rPr>
        <w:t>Artículo 53 Sexies.</w:t>
      </w:r>
    </w:p>
    <w:p w:rsidR="000A4A13" w:rsidRPr="000A4A13" w:rsidRDefault="000A4A13" w:rsidP="000A4A13">
      <w:pPr>
        <w:jc w:val="both"/>
        <w:rPr>
          <w:bCs/>
          <w:sz w:val="20"/>
          <w:szCs w:val="20"/>
        </w:rPr>
      </w:pPr>
      <w:r w:rsidRPr="000A4A13">
        <w:rPr>
          <w:bCs/>
          <w:sz w:val="20"/>
          <w:szCs w:val="20"/>
        </w:rPr>
        <w:t>1. Corresponde al Titular del Área de Promoción, Evaluación, Fortalecimiento y Control Interno las siguientes atribuciones: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 Ordenar y realizar las auditorías, visitas de inspección y verificaciones que le instruya el Titular del Órgano Interno de Control o Titular del Área de Quejas y Denuncias, así como las que se encuentren contenidas en el plan de trabajo;</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II. Suscribir el informe correspondiente que derive de las auditorías y visitas de inspección realizadas y comunicar el resultado de estas al Titular del Órgano Interno de Control, al Titular del ente y a los Titulares de las áreas auditadas;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III. Ordenar y realizar las auditorías, revisiones y visitas de inspección que se requieran para determinar si las diversas áreas del ente cumplen con la normatividad, programas y metas establecidos e informar los resultados al Titular del Órgano Interno de Control, al Titular del ente y a los Titulares de las áreas auditadas y evaluar la eficiencia y eficacia en el cumplimiento de sus objetivos, además de proponer las recomendaciones y medidas preventivas y correctivas que apoyen el logro de sus fines, aprovechar mejor los recursos que tiene asignados, y que el otorgamiento de sus servicios sea oportuno, confiable y completo;</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IV. Vigilar la aplicación oportuna de las medidas correctivas y recomendaciones derivadas de las auditorías o revisiones practicadas, por sí o por las diferentes instancias externas de fiscalización;</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V. Requerir a las autoridades y particulares la información necesaria para el cumplimiento de sus atribuciones;</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VI. Llevar los registros de los asuntos de su competencia;</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VII. Proponer al titular del Órgano Interno de Control, el Plan de Trabajo;</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VIII. Verificar el cumplimiento de las normas de control que emita el órgano rector del Sistema Nacional y Estatal de Fiscalización, así como elaborar los proyectos de normas complementarias que se requieran en materia de control;</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IX. Evaluar la suficiencia y efectividad de la estructura de control interno establecido, de conformidad al Plan de trabajo, así como informar de los resultados obtenidos una vez concluida dicha evaluación;</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X. Brindar asesoría sobre el cumplimiento del marco legal y reglamentario que le realicen las diferentes áreas del ente público;</w:t>
      </w:r>
    </w:p>
    <w:p w:rsidR="000A4A13" w:rsidRPr="000A4A13" w:rsidRDefault="000A4A13" w:rsidP="000A4A13">
      <w:pPr>
        <w:jc w:val="both"/>
        <w:rPr>
          <w:bCs/>
          <w:sz w:val="20"/>
          <w:szCs w:val="20"/>
        </w:rPr>
      </w:pPr>
      <w:r w:rsidRPr="000A4A13">
        <w:rPr>
          <w:bCs/>
          <w:sz w:val="20"/>
          <w:szCs w:val="20"/>
        </w:rPr>
        <w:t>XI. Requerir a las unidades administrativas de la institución en la que sean designados, la información que se requiera para constatar el cumplimiento de sus obligaciones cuando no sea necesario llevar a cabo una auditoría o revisión;</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 xml:space="preserve">XII. Practicar las diligencias, notificaciones y emplazamientos que sean necesarios para el desempeño de sus funciones, de conformidad con las leyes aplicables; </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 xml:space="preserve">XIII. Expedir las copias certificadas de los documentos que obren en el área de su competencia; </w:t>
      </w:r>
    </w:p>
    <w:p w:rsidR="000A4A13" w:rsidRPr="000A4A13" w:rsidRDefault="000A4A13" w:rsidP="000A4A13">
      <w:pPr>
        <w:jc w:val="both"/>
        <w:rPr>
          <w:bCs/>
          <w:sz w:val="20"/>
          <w:szCs w:val="20"/>
        </w:rPr>
      </w:pPr>
    </w:p>
    <w:p w:rsidR="000A4A13" w:rsidRPr="000A4A13" w:rsidRDefault="000A4A13" w:rsidP="000A4A13">
      <w:pPr>
        <w:jc w:val="both"/>
        <w:rPr>
          <w:bCs/>
          <w:sz w:val="20"/>
          <w:szCs w:val="20"/>
        </w:rPr>
      </w:pPr>
      <w:r w:rsidRPr="000A4A13">
        <w:rPr>
          <w:bCs/>
          <w:sz w:val="20"/>
          <w:szCs w:val="20"/>
        </w:rPr>
        <w:t xml:space="preserve">XIV. Realizar la defensa jurídica de las resoluciones que emita ante las diversas instancias; </w:t>
      </w:r>
    </w:p>
    <w:p w:rsidR="000A4A13" w:rsidRPr="000A4A13" w:rsidRDefault="000A4A13" w:rsidP="000A4A13">
      <w:pPr>
        <w:jc w:val="both"/>
        <w:rPr>
          <w:bCs/>
          <w:sz w:val="20"/>
          <w:szCs w:val="20"/>
        </w:rPr>
      </w:pPr>
    </w:p>
    <w:p w:rsidR="000A4A13" w:rsidRPr="000A4A13" w:rsidRDefault="000A4A13" w:rsidP="000A4A13">
      <w:pPr>
        <w:spacing w:after="100" w:afterAutospacing="1"/>
        <w:jc w:val="both"/>
        <w:rPr>
          <w:rFonts w:eastAsia="Calibri"/>
          <w:bCs/>
          <w:sz w:val="20"/>
          <w:szCs w:val="20"/>
        </w:rPr>
      </w:pPr>
      <w:r w:rsidRPr="000A4A13">
        <w:rPr>
          <w:rFonts w:eastAsia="Calibri"/>
          <w:bCs/>
          <w:sz w:val="20"/>
          <w:szCs w:val="20"/>
        </w:rPr>
        <w:t>XV. Promover y asegurar el desarrollo administrativo, la modernización y la mejora de la gestión pública del ente, mediante la implementación de acciones, programas y proyectos en esta materia;</w:t>
      </w:r>
    </w:p>
    <w:p w:rsidR="000A4A13" w:rsidRPr="000A4A13" w:rsidRDefault="000A4A13" w:rsidP="000A4A13">
      <w:pPr>
        <w:spacing w:after="100" w:afterAutospacing="1"/>
        <w:jc w:val="both"/>
        <w:rPr>
          <w:rFonts w:eastAsia="Calibri"/>
          <w:bCs/>
          <w:sz w:val="20"/>
          <w:szCs w:val="20"/>
        </w:rPr>
      </w:pPr>
      <w:r w:rsidRPr="000A4A13">
        <w:rPr>
          <w:rFonts w:eastAsia="Calibri"/>
          <w:bCs/>
          <w:sz w:val="20"/>
          <w:szCs w:val="20"/>
        </w:rPr>
        <w:t>XVI. Participar en el proceso de planeación que desarrolle el ente, para el establecimiento y ejecución de compromisos y acciones de mejora de la gestión o para el desarrollo administrativo integral, conforme a las estrategias que establezca el órgano rector del Sistema Nacional de Fiscalización;</w:t>
      </w:r>
    </w:p>
    <w:p w:rsidR="000A4A13" w:rsidRPr="000A4A13" w:rsidRDefault="000A4A13" w:rsidP="000A4A13">
      <w:pPr>
        <w:spacing w:after="100" w:afterAutospacing="1"/>
        <w:jc w:val="both"/>
        <w:rPr>
          <w:rFonts w:eastAsia="Calibri"/>
          <w:bCs/>
          <w:sz w:val="20"/>
          <w:szCs w:val="20"/>
        </w:rPr>
      </w:pPr>
      <w:r w:rsidRPr="000A4A13">
        <w:rPr>
          <w:rFonts w:eastAsia="Calibri"/>
          <w:bCs/>
          <w:sz w:val="20"/>
          <w:szCs w:val="20"/>
        </w:rPr>
        <w:t>XVII. Brindar asesoría al Comité de Ética y Prevención de Conflictos de Interés del Ente Público;</w:t>
      </w:r>
    </w:p>
    <w:p w:rsidR="000A4A13" w:rsidRPr="000A4A13" w:rsidRDefault="000A4A13" w:rsidP="000A4A13">
      <w:pPr>
        <w:spacing w:after="100" w:afterAutospacing="1"/>
        <w:jc w:val="both"/>
        <w:rPr>
          <w:rFonts w:eastAsia="Calibri"/>
          <w:bCs/>
          <w:sz w:val="20"/>
          <w:szCs w:val="20"/>
        </w:rPr>
      </w:pPr>
      <w:r w:rsidRPr="000A4A13">
        <w:rPr>
          <w:rFonts w:eastAsia="Calibri"/>
          <w:bCs/>
          <w:sz w:val="20"/>
          <w:szCs w:val="20"/>
        </w:rPr>
        <w:t>XVIII. Promover en el ámbito del ente, el establecimiento de pronunciamiento de carácter ético, así como programas orientados a la transparencia y el combate a la corrupción e impunidad;</w:t>
      </w:r>
    </w:p>
    <w:p w:rsidR="000A4A13" w:rsidRPr="000A4A13" w:rsidRDefault="000A4A13" w:rsidP="000A4A13">
      <w:pPr>
        <w:spacing w:after="100" w:afterAutospacing="1"/>
        <w:jc w:val="both"/>
        <w:rPr>
          <w:rFonts w:eastAsia="Calibri"/>
          <w:bCs/>
          <w:sz w:val="20"/>
          <w:szCs w:val="20"/>
        </w:rPr>
      </w:pPr>
      <w:r w:rsidRPr="000A4A13">
        <w:rPr>
          <w:rFonts w:eastAsia="Calibri"/>
          <w:bCs/>
          <w:sz w:val="20"/>
          <w:szCs w:val="20"/>
        </w:rPr>
        <w:lastRenderedPageBreak/>
        <w:t>XIX. Proponer al Titular del Órgano Interno de Control, las investigaciones que en materia de evaluación y de control se deban integrar al Plan de Trabajo;</w:t>
      </w:r>
    </w:p>
    <w:p w:rsidR="000A4A13" w:rsidRPr="000A4A13" w:rsidRDefault="000A4A13" w:rsidP="000A4A13">
      <w:pPr>
        <w:spacing w:after="100" w:afterAutospacing="1"/>
        <w:jc w:val="both"/>
        <w:rPr>
          <w:rFonts w:eastAsia="Calibri"/>
          <w:bCs/>
          <w:sz w:val="20"/>
          <w:szCs w:val="20"/>
        </w:rPr>
      </w:pPr>
      <w:r w:rsidRPr="000A4A13">
        <w:rPr>
          <w:rFonts w:eastAsia="Calibri"/>
          <w:bCs/>
          <w:sz w:val="20"/>
          <w:szCs w:val="20"/>
        </w:rPr>
        <w:t>XX. Llevar los registros de los asuntos de su competencia;</w:t>
      </w:r>
    </w:p>
    <w:p w:rsidR="000A4A13" w:rsidRPr="000A4A13" w:rsidRDefault="000A4A13" w:rsidP="000A4A13">
      <w:pPr>
        <w:spacing w:after="100" w:afterAutospacing="1"/>
        <w:jc w:val="both"/>
        <w:rPr>
          <w:rFonts w:eastAsia="Calibri"/>
          <w:bCs/>
          <w:sz w:val="20"/>
          <w:szCs w:val="20"/>
        </w:rPr>
      </w:pPr>
      <w:r w:rsidRPr="000A4A13">
        <w:rPr>
          <w:rFonts w:eastAsia="Calibri"/>
          <w:bCs/>
          <w:sz w:val="20"/>
          <w:szCs w:val="20"/>
        </w:rPr>
        <w:t>XXI. Establecer acciones preventivas y de transformación institucional a partir de los resultados de las distintas evaluaciones a los modelos programas y demás estrategias establecidas en esta materia en el ente;</w:t>
      </w:r>
    </w:p>
    <w:p w:rsidR="000A4A13" w:rsidRPr="000A4A13" w:rsidRDefault="000A4A13" w:rsidP="000A4A13">
      <w:pPr>
        <w:spacing w:after="100" w:afterAutospacing="1"/>
        <w:jc w:val="both"/>
        <w:rPr>
          <w:rFonts w:eastAsia="Calibri"/>
          <w:bCs/>
          <w:sz w:val="20"/>
          <w:szCs w:val="20"/>
        </w:rPr>
      </w:pPr>
      <w:r w:rsidRPr="000A4A13">
        <w:rPr>
          <w:rFonts w:eastAsia="Calibri"/>
          <w:bCs/>
          <w:sz w:val="20"/>
          <w:szCs w:val="20"/>
        </w:rPr>
        <w:t>XXII. Requerir a las autoridades y particulares la información necesaria para cumplir con sus facultades y atribuciones;</w:t>
      </w:r>
    </w:p>
    <w:p w:rsidR="000A4A13" w:rsidRPr="000A4A13" w:rsidRDefault="000A4A13" w:rsidP="000A4A13">
      <w:pPr>
        <w:spacing w:after="100" w:afterAutospacing="1"/>
        <w:jc w:val="both"/>
        <w:rPr>
          <w:rFonts w:eastAsia="Calibri"/>
          <w:bCs/>
          <w:sz w:val="20"/>
          <w:szCs w:val="20"/>
        </w:rPr>
      </w:pPr>
      <w:r w:rsidRPr="000A4A13">
        <w:rPr>
          <w:rFonts w:eastAsia="Calibri"/>
          <w:bCs/>
          <w:sz w:val="20"/>
          <w:szCs w:val="20"/>
        </w:rPr>
        <w:t>XXIII. Practicar las diligencias, notificaciones y emplazamientos que sean necesarios para el desempeño de sus funciones, de conformidad con las leyes aplicables; y</w:t>
      </w:r>
    </w:p>
    <w:p w:rsidR="000A4A13" w:rsidRPr="000A4A13" w:rsidRDefault="000A4A13" w:rsidP="000A4A13">
      <w:pPr>
        <w:jc w:val="both"/>
        <w:rPr>
          <w:bCs/>
          <w:sz w:val="20"/>
          <w:szCs w:val="20"/>
        </w:rPr>
      </w:pPr>
      <w:r w:rsidRPr="000A4A13">
        <w:rPr>
          <w:bCs/>
          <w:sz w:val="20"/>
          <w:szCs w:val="20"/>
        </w:rPr>
        <w:t>XXIV. Las demás que establezca la ley.</w:t>
      </w:r>
    </w:p>
    <w:p w:rsidR="000A4A13" w:rsidRDefault="000A4A13"/>
    <w:p w:rsidR="000A4A13" w:rsidRDefault="000A4A13">
      <w:r>
        <w:t>…</w:t>
      </w:r>
    </w:p>
    <w:p w:rsidR="00775B5B" w:rsidRDefault="00775B5B"/>
    <w:p w:rsidR="00775B5B" w:rsidRPr="00775B5B" w:rsidRDefault="00775B5B" w:rsidP="00775B5B">
      <w:pPr>
        <w:jc w:val="center"/>
        <w:outlineLvl w:val="0"/>
        <w:rPr>
          <w:rFonts w:ascii="Tahoma" w:hAnsi="Tahoma" w:cs="Tahoma"/>
          <w:b/>
          <w:color w:val="008000"/>
          <w:sz w:val="22"/>
          <w:szCs w:val="22"/>
          <w:lang w:val="es-419" w:eastAsia="es-MX"/>
        </w:rPr>
      </w:pPr>
      <w:r w:rsidRPr="00775B5B">
        <w:rPr>
          <w:rFonts w:ascii="Tahoma" w:hAnsi="Tahoma" w:cs="Tahoma"/>
          <w:b/>
          <w:color w:val="008000"/>
          <w:sz w:val="22"/>
          <w:szCs w:val="22"/>
          <w:lang w:eastAsia="es-MX"/>
        </w:rPr>
        <w:t>LEY GENERAL DE RESPONSABILIDADES ADMINISTRATIVAS</w:t>
      </w:r>
    </w:p>
    <w:p w:rsidR="00775B5B" w:rsidRPr="00775B5B" w:rsidRDefault="00775B5B" w:rsidP="00775B5B">
      <w:pPr>
        <w:jc w:val="center"/>
        <w:rPr>
          <w:rFonts w:ascii="Tahoma" w:eastAsia="MS Mincho" w:hAnsi="Tahoma" w:cs="Tahoma"/>
          <w:b/>
          <w:bCs/>
          <w:sz w:val="20"/>
          <w:szCs w:val="20"/>
          <w:lang w:val="es-419"/>
        </w:rPr>
      </w:pPr>
    </w:p>
    <w:p w:rsidR="00775B5B" w:rsidRPr="00775B5B" w:rsidRDefault="00775B5B" w:rsidP="00775B5B">
      <w:pPr>
        <w:jc w:val="center"/>
        <w:rPr>
          <w:rFonts w:ascii="Tahoma" w:eastAsia="MS Mincho" w:hAnsi="Tahoma" w:cs="Tahoma"/>
          <w:b/>
          <w:bCs/>
          <w:sz w:val="16"/>
          <w:szCs w:val="16"/>
          <w:lang w:val="es-419"/>
        </w:rPr>
      </w:pPr>
      <w:r w:rsidRPr="00775B5B">
        <w:rPr>
          <w:rFonts w:ascii="Tahoma" w:eastAsia="MS Mincho" w:hAnsi="Tahoma" w:cs="Tahoma"/>
          <w:b/>
          <w:bCs/>
          <w:sz w:val="16"/>
          <w:szCs w:val="16"/>
          <w:lang w:val="es-ES"/>
        </w:rPr>
        <w:t xml:space="preserve">Nueva Ley publicada en el Diario Oficial de la Federación el </w:t>
      </w:r>
      <w:r w:rsidRPr="00775B5B">
        <w:rPr>
          <w:rFonts w:ascii="Tahoma" w:eastAsia="MS Mincho" w:hAnsi="Tahoma" w:cs="Tahoma"/>
          <w:b/>
          <w:bCs/>
          <w:sz w:val="16"/>
          <w:szCs w:val="16"/>
          <w:lang w:val="es-419"/>
        </w:rPr>
        <w:t>18 de julio de 2016</w:t>
      </w:r>
    </w:p>
    <w:p w:rsidR="00775B5B" w:rsidRPr="00775B5B" w:rsidRDefault="00775B5B" w:rsidP="00775B5B">
      <w:pPr>
        <w:jc w:val="center"/>
        <w:rPr>
          <w:rFonts w:ascii="Tahoma" w:hAnsi="Tahoma" w:cs="Tahoma"/>
          <w:b/>
          <w:bCs/>
          <w:snapToGrid w:val="0"/>
          <w:sz w:val="16"/>
        </w:rPr>
      </w:pPr>
    </w:p>
    <w:p w:rsidR="00775B5B" w:rsidRPr="00775B5B" w:rsidRDefault="00775B5B" w:rsidP="00775B5B">
      <w:pPr>
        <w:jc w:val="center"/>
        <w:rPr>
          <w:rFonts w:ascii="Tahoma" w:hAnsi="Tahoma" w:cs="Tahoma"/>
          <w:b/>
          <w:sz w:val="16"/>
          <w:szCs w:val="16"/>
          <w:lang w:val="es-ES"/>
        </w:rPr>
      </w:pPr>
      <w:r w:rsidRPr="00775B5B">
        <w:rPr>
          <w:rFonts w:ascii="Tahoma" w:hAnsi="Tahoma" w:cs="Tahoma"/>
          <w:b/>
          <w:sz w:val="16"/>
          <w:szCs w:val="16"/>
          <w:lang w:val="es-ES"/>
        </w:rPr>
        <w:t>TEXTO VIGENTE</w:t>
      </w:r>
    </w:p>
    <w:p w:rsidR="00775B5B" w:rsidRPr="00775B5B" w:rsidRDefault="00775B5B" w:rsidP="00775B5B">
      <w:pPr>
        <w:jc w:val="center"/>
        <w:rPr>
          <w:rFonts w:ascii="Tahoma" w:hAnsi="Tahoma" w:cs="Tahoma"/>
          <w:b/>
          <w:color w:val="CC3300"/>
          <w:sz w:val="16"/>
          <w:szCs w:val="16"/>
          <w:lang w:val="es-ES"/>
        </w:rPr>
      </w:pPr>
      <w:r w:rsidRPr="00775B5B">
        <w:rPr>
          <w:rFonts w:ascii="Tahoma" w:hAnsi="Tahoma" w:cs="Tahoma"/>
          <w:b/>
          <w:color w:val="CC3300"/>
          <w:sz w:val="16"/>
          <w:szCs w:val="16"/>
          <w:lang w:val="es-ES"/>
        </w:rPr>
        <w:t xml:space="preserve">Última reforma publicada </w:t>
      </w:r>
      <w:r w:rsidRPr="00775B5B">
        <w:rPr>
          <w:rFonts w:ascii="Tahoma" w:eastAsia="MS Mincho" w:hAnsi="Tahoma" w:cs="Tahoma"/>
          <w:b/>
          <w:bCs/>
          <w:color w:val="CC3300"/>
          <w:sz w:val="16"/>
          <w:szCs w:val="20"/>
          <w:lang w:val="es-ES"/>
        </w:rPr>
        <w:t xml:space="preserve">DOF </w:t>
      </w:r>
      <w:r w:rsidRPr="00775B5B">
        <w:rPr>
          <w:rFonts w:ascii="Tahoma" w:hAnsi="Tahoma" w:cs="Tahoma"/>
          <w:b/>
          <w:color w:val="CC3300"/>
          <w:sz w:val="16"/>
          <w:szCs w:val="16"/>
          <w:lang w:val="es-ES"/>
        </w:rPr>
        <w:t>22-11-2021</w:t>
      </w:r>
    </w:p>
    <w:p w:rsidR="00775B5B" w:rsidRPr="00775B5B" w:rsidRDefault="00775B5B" w:rsidP="00775B5B">
      <w:pPr>
        <w:jc w:val="both"/>
        <w:outlineLvl w:val="0"/>
        <w:rPr>
          <w:sz w:val="20"/>
          <w:szCs w:val="20"/>
          <w:lang w:val="es-419" w:eastAsia="es-MX"/>
        </w:rPr>
      </w:pPr>
    </w:p>
    <w:p w:rsidR="00775B5B" w:rsidRPr="00775B5B" w:rsidRDefault="00775B5B" w:rsidP="00775B5B">
      <w:pPr>
        <w:jc w:val="both"/>
        <w:outlineLvl w:val="0"/>
        <w:rPr>
          <w:sz w:val="20"/>
          <w:szCs w:val="20"/>
          <w:lang w:eastAsia="es-MX"/>
        </w:rPr>
      </w:pPr>
      <w:bookmarkStart w:id="0" w:name="_GoBack"/>
      <w:bookmarkEnd w:id="0"/>
    </w:p>
    <w:p w:rsidR="00775B5B" w:rsidRPr="00775B5B" w:rsidRDefault="00775B5B" w:rsidP="00775B5B">
      <w:pPr>
        <w:jc w:val="both"/>
        <w:outlineLvl w:val="1"/>
        <w:rPr>
          <w:sz w:val="20"/>
          <w:szCs w:val="20"/>
        </w:rPr>
      </w:pPr>
      <w:r w:rsidRPr="00775B5B">
        <w:rPr>
          <w:sz w:val="20"/>
          <w:szCs w:val="20"/>
        </w:rPr>
        <w:t>Al margen un sello con el Escudo Nacional, que dice: Estados Unidos Mexicanos.- Presidencia</w:t>
      </w:r>
      <w:r w:rsidRPr="00775B5B">
        <w:rPr>
          <w:sz w:val="20"/>
          <w:szCs w:val="20"/>
          <w:lang w:val="es-419"/>
        </w:rPr>
        <w:t xml:space="preserve"> </w:t>
      </w:r>
      <w:r w:rsidRPr="00775B5B">
        <w:rPr>
          <w:sz w:val="20"/>
          <w:szCs w:val="20"/>
        </w:rPr>
        <w:t>de la República.</w:t>
      </w:r>
    </w:p>
    <w:p w:rsidR="00775B5B" w:rsidRPr="00775B5B" w:rsidRDefault="00775B5B" w:rsidP="00775B5B">
      <w:pPr>
        <w:jc w:val="both"/>
        <w:outlineLvl w:val="1"/>
        <w:rPr>
          <w:sz w:val="20"/>
          <w:szCs w:val="20"/>
        </w:rPr>
      </w:pPr>
    </w:p>
    <w:p w:rsidR="00775B5B" w:rsidRPr="00775B5B" w:rsidRDefault="00775B5B" w:rsidP="00775B5B">
      <w:pPr>
        <w:ind w:firstLine="288"/>
        <w:jc w:val="both"/>
        <w:rPr>
          <w:sz w:val="20"/>
          <w:szCs w:val="20"/>
          <w:lang w:val="es-ES"/>
        </w:rPr>
      </w:pPr>
      <w:r w:rsidRPr="00775B5B">
        <w:rPr>
          <w:b/>
          <w:sz w:val="20"/>
          <w:szCs w:val="20"/>
          <w:lang w:val="es-ES"/>
        </w:rPr>
        <w:t>ENRIQUE PEÑA NIETO</w:t>
      </w:r>
      <w:r w:rsidRPr="00775B5B">
        <w:rPr>
          <w:sz w:val="20"/>
          <w:szCs w:val="20"/>
          <w:lang w:val="es-ES"/>
        </w:rPr>
        <w:t>, Presidente de los Estados Unidos Mexicanos, a sus habitantes sabed:</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Que el Honorable Congreso de la Unión, se ha servido dirigirme el siguiente</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0"/>
          <w:szCs w:val="20"/>
          <w:lang w:val="es-ES_tradnl"/>
        </w:rPr>
      </w:pPr>
      <w:r w:rsidRPr="00775B5B">
        <w:rPr>
          <w:b/>
          <w:sz w:val="20"/>
          <w:szCs w:val="20"/>
          <w:lang w:val="es-ES_tradnl"/>
        </w:rPr>
        <w:t>DECRETO</w:t>
      </w:r>
    </w:p>
    <w:p w:rsidR="00775B5B" w:rsidRPr="00775B5B" w:rsidRDefault="00775B5B" w:rsidP="00775B5B">
      <w:pPr>
        <w:jc w:val="center"/>
        <w:rPr>
          <w:b/>
          <w:sz w:val="20"/>
          <w:szCs w:val="20"/>
          <w:lang w:val="es-ES_tradnl"/>
        </w:rPr>
      </w:pPr>
    </w:p>
    <w:p w:rsidR="00775B5B" w:rsidRPr="00775B5B" w:rsidRDefault="00775B5B" w:rsidP="00775B5B">
      <w:pPr>
        <w:ind w:firstLine="288"/>
        <w:jc w:val="both"/>
        <w:rPr>
          <w:sz w:val="20"/>
          <w:szCs w:val="20"/>
          <w:lang w:val="es-ES"/>
        </w:rPr>
      </w:pPr>
      <w:r w:rsidRPr="00775B5B">
        <w:rPr>
          <w:b/>
          <w:sz w:val="20"/>
          <w:szCs w:val="20"/>
          <w:lang w:val="es-ES"/>
        </w:rPr>
        <w:t>"</w:t>
      </w:r>
      <w:r w:rsidRPr="00775B5B">
        <w:rPr>
          <w:sz w:val="20"/>
          <w:szCs w:val="20"/>
          <w:lang w:val="es-ES"/>
        </w:rPr>
        <w:t>EL CONGRESO GENERAL DE LOS ESTADOS UNIDOS MEXICANOS, D E C R E T A :</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b/>
          <w:sz w:val="20"/>
          <w:szCs w:val="20"/>
          <w:lang w:val="es-ES"/>
        </w:rPr>
      </w:pPr>
      <w:r w:rsidRPr="00775B5B">
        <w:rPr>
          <w:b/>
          <w:sz w:val="20"/>
          <w:szCs w:val="20"/>
          <w:lang w:val="es-ES"/>
        </w:rPr>
        <w:t>POR EL QUE SE EXPIDE LA LEY GENERAL DEL SISTEMA NACIONAL ANTICORRUPCIÓN; LA LEY GENERAL DE RESPONSABILIDADES ADMINISTRATIVAS, Y LA LEY ORGÁNICA DEL TRIBUNAL FEDERAL DE JUSTICIA ADMINISTRATIVA.</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rPr>
      </w:pPr>
      <w:r w:rsidRPr="00775B5B">
        <w:rPr>
          <w:b/>
          <w:sz w:val="20"/>
          <w:szCs w:val="20"/>
          <w:lang w:val="es-ES"/>
        </w:rPr>
        <w:t>ARTÍCULO PRIMERO.</w:t>
      </w:r>
      <w:r w:rsidRPr="00775B5B">
        <w:rPr>
          <w:sz w:val="20"/>
          <w:szCs w:val="20"/>
          <w:lang w:val="es-ES"/>
        </w:rPr>
        <w:t xml:space="preserve"> </w:t>
      </w:r>
      <w:r w:rsidRPr="00775B5B">
        <w:rPr>
          <w:sz w:val="20"/>
          <w:szCs w:val="20"/>
          <w:lang w:val="es-419"/>
        </w:rPr>
        <w:t>……….</w:t>
      </w:r>
    </w:p>
    <w:p w:rsidR="00775B5B" w:rsidRPr="00775B5B" w:rsidRDefault="00775B5B" w:rsidP="00775B5B">
      <w:pPr>
        <w:ind w:firstLine="288"/>
        <w:jc w:val="both"/>
        <w:rPr>
          <w:sz w:val="20"/>
          <w:szCs w:val="20"/>
        </w:rPr>
      </w:pPr>
    </w:p>
    <w:p w:rsidR="00775B5B" w:rsidRPr="00775B5B" w:rsidRDefault="00775B5B" w:rsidP="00775B5B">
      <w:pPr>
        <w:ind w:firstLine="288"/>
        <w:jc w:val="both"/>
        <w:rPr>
          <w:sz w:val="20"/>
          <w:szCs w:val="20"/>
          <w:lang w:val="es-ES"/>
        </w:rPr>
      </w:pPr>
      <w:r w:rsidRPr="00775B5B">
        <w:rPr>
          <w:b/>
          <w:sz w:val="20"/>
          <w:szCs w:val="20"/>
          <w:lang w:val="es-ES"/>
        </w:rPr>
        <w:t>ARTÍCULO SEGUNDO.</w:t>
      </w:r>
      <w:r w:rsidRPr="00775B5B">
        <w:rPr>
          <w:sz w:val="20"/>
          <w:szCs w:val="20"/>
          <w:lang w:val="es-ES"/>
        </w:rPr>
        <w:t xml:space="preserve"> Se expide la Ley General de Responsabilidades Administrativas.</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_tradnl"/>
        </w:rPr>
      </w:pPr>
      <w:r w:rsidRPr="00775B5B">
        <w:rPr>
          <w:b/>
          <w:sz w:val="22"/>
          <w:szCs w:val="22"/>
          <w:lang w:val="es-ES_tradnl"/>
        </w:rPr>
        <w:t>LEY GENERAL DE RESPONSABILIDADES ADMINISTRATIVAS</w:t>
      </w:r>
    </w:p>
    <w:p w:rsidR="00775B5B" w:rsidRPr="00775B5B" w:rsidRDefault="00775B5B" w:rsidP="00775B5B">
      <w:pPr>
        <w:jc w:val="center"/>
        <w:rPr>
          <w:b/>
          <w:sz w:val="22"/>
          <w:szCs w:val="22"/>
          <w:lang w:val="es-ES_tradnl"/>
        </w:rPr>
      </w:pPr>
    </w:p>
    <w:p w:rsidR="00775B5B" w:rsidRPr="00775B5B" w:rsidRDefault="00775B5B" w:rsidP="00775B5B">
      <w:pPr>
        <w:jc w:val="center"/>
        <w:rPr>
          <w:b/>
          <w:sz w:val="22"/>
          <w:szCs w:val="22"/>
          <w:lang w:val="es-ES"/>
        </w:rPr>
      </w:pPr>
      <w:r w:rsidRPr="00775B5B">
        <w:rPr>
          <w:b/>
          <w:sz w:val="22"/>
          <w:szCs w:val="22"/>
          <w:lang w:val="es-ES"/>
        </w:rPr>
        <w:t>LIBRO PRIMERO</w:t>
      </w:r>
    </w:p>
    <w:p w:rsidR="00775B5B" w:rsidRPr="00775B5B" w:rsidRDefault="00775B5B" w:rsidP="00775B5B">
      <w:pPr>
        <w:jc w:val="center"/>
        <w:rPr>
          <w:b/>
          <w:sz w:val="22"/>
          <w:szCs w:val="22"/>
          <w:lang w:val="es-ES"/>
        </w:rPr>
      </w:pPr>
      <w:r w:rsidRPr="00775B5B">
        <w:rPr>
          <w:b/>
          <w:sz w:val="22"/>
          <w:szCs w:val="22"/>
          <w:lang w:val="es-ES"/>
        </w:rPr>
        <w:t>DISPOSICIONES SUSTANTIVAS</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TÍTULO PRIMERO</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Capítulo I</w:t>
      </w:r>
    </w:p>
    <w:p w:rsidR="00775B5B" w:rsidRPr="00775B5B" w:rsidRDefault="00775B5B" w:rsidP="00775B5B">
      <w:pPr>
        <w:jc w:val="center"/>
        <w:rPr>
          <w:b/>
          <w:sz w:val="22"/>
          <w:szCs w:val="22"/>
          <w:lang w:val="es-ES"/>
        </w:rPr>
      </w:pPr>
      <w:r w:rsidRPr="00775B5B">
        <w:rPr>
          <w:b/>
          <w:sz w:val="22"/>
          <w:szCs w:val="22"/>
          <w:lang w:val="es-ES"/>
        </w:rPr>
        <w:t>Objeto, ámbito de aplicación y sujetos de la ley</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 w:name="Artículo_1"/>
      <w:r w:rsidRPr="00775B5B">
        <w:rPr>
          <w:b/>
          <w:sz w:val="20"/>
          <w:szCs w:val="20"/>
          <w:lang w:val="es-ES"/>
        </w:rPr>
        <w:t>Artículo 1</w:t>
      </w:r>
      <w:bookmarkEnd w:id="1"/>
      <w:r w:rsidRPr="00775B5B">
        <w:rPr>
          <w:b/>
          <w:sz w:val="20"/>
          <w:szCs w:val="20"/>
          <w:lang w:val="es-ES"/>
        </w:rPr>
        <w:t>.</w:t>
      </w:r>
      <w:r w:rsidRPr="00775B5B">
        <w:rPr>
          <w:sz w:val="20"/>
          <w:szCs w:val="20"/>
          <w:lang w:val="es-ES"/>
        </w:rPr>
        <w:t xml:space="preserve"> La presente Ley es de orden público y de observancia general en toda la República, y tiene por objeto distribuir competencias entre los órdenes de gobierno para establecer las </w:t>
      </w:r>
      <w:r w:rsidRPr="00775B5B">
        <w:rPr>
          <w:sz w:val="20"/>
          <w:szCs w:val="20"/>
          <w:lang w:val="es-ES"/>
        </w:rPr>
        <w:lastRenderedPageBreak/>
        <w:t>responsabilidades administrativas de los Servidores Públicos, sus obligaciones, las sanciones aplicables por los actos u omisiones en que estos incurran y las que correspondan a los particulares vinculados con faltas administrativas graves, así como los procedimientos para su aplicación.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 w:name="Artículo_2"/>
      <w:r w:rsidRPr="00775B5B">
        <w:rPr>
          <w:b/>
          <w:sz w:val="20"/>
          <w:szCs w:val="20"/>
          <w:lang w:val="es-ES"/>
        </w:rPr>
        <w:t>Artículo 2</w:t>
      </w:r>
      <w:bookmarkEnd w:id="2"/>
      <w:r w:rsidRPr="00775B5B">
        <w:rPr>
          <w:b/>
          <w:sz w:val="20"/>
          <w:szCs w:val="20"/>
          <w:lang w:val="es-ES"/>
        </w:rPr>
        <w:t xml:space="preserve">. </w:t>
      </w:r>
      <w:r w:rsidRPr="00775B5B">
        <w:rPr>
          <w:sz w:val="20"/>
          <w:szCs w:val="20"/>
          <w:lang w:val="es-ES"/>
        </w:rPr>
        <w:t>Son objeto de la presente Ley:</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Establecer los principios y obligaciones que rigen la actuación de los Servidores Públicos;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Establecer las Faltas administrativas graves y no graves de los Servidores Públicos, las sanciones aplicables a las mismas, así como los procedimientos para su aplicación</w:t>
      </w:r>
      <w:r w:rsidRPr="00775B5B">
        <w:rPr>
          <w:sz w:val="20"/>
          <w:szCs w:val="20"/>
          <w:lang w:val="es-419"/>
        </w:rPr>
        <w:t xml:space="preserve"> </w:t>
      </w:r>
      <w:r w:rsidRPr="00775B5B">
        <w:rPr>
          <w:sz w:val="20"/>
          <w:szCs w:val="20"/>
          <w:lang w:val="es-ES"/>
        </w:rPr>
        <w:t>y las facultades de las autoridades competentes para tal efecto;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Establecer las sanciones por la comisión de Faltas de particulares, así como los procedimientos para su aplicación y las facultades de las autoridades competentes para tal efecto;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Determinar los mecanismos para la prevención, corrección e investigación de responsabilidades administrativas,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Crear las bases para que todo Ente público establezca políticas eficaces de ética pública y responsabilidad en el servicio público.</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3" w:name="Artículo_3"/>
      <w:r w:rsidRPr="00775B5B">
        <w:rPr>
          <w:b/>
          <w:sz w:val="20"/>
          <w:szCs w:val="20"/>
          <w:lang w:val="es-ES"/>
        </w:rPr>
        <w:t>Artículo 3</w:t>
      </w:r>
      <w:bookmarkEnd w:id="3"/>
      <w:r w:rsidRPr="00775B5B">
        <w:rPr>
          <w:b/>
          <w:sz w:val="20"/>
          <w:szCs w:val="20"/>
          <w:lang w:val="es-ES"/>
        </w:rPr>
        <w:t xml:space="preserve">. </w:t>
      </w:r>
      <w:r w:rsidRPr="00775B5B">
        <w:rPr>
          <w:sz w:val="20"/>
          <w:szCs w:val="20"/>
          <w:lang w:val="es-ES"/>
        </w:rPr>
        <w:t>Para efectos de esta Ley se entenderá por:</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t xml:space="preserve">Auditoría Superior: </w:t>
      </w:r>
      <w:r w:rsidRPr="00775B5B">
        <w:rPr>
          <w:sz w:val="20"/>
          <w:szCs w:val="20"/>
          <w:lang w:val="es-ES"/>
        </w:rPr>
        <w:t>La Auditoría Superior de la Federación;</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t xml:space="preserve">Autoridad investigadora: </w:t>
      </w:r>
      <w:r w:rsidRPr="00775B5B">
        <w:rPr>
          <w:sz w:val="20"/>
          <w:szCs w:val="20"/>
          <w:lang w:val="es-ES"/>
        </w:rPr>
        <w:t>La autoridad en</w:t>
      </w:r>
      <w:r w:rsidRPr="00775B5B">
        <w:rPr>
          <w:b/>
          <w:sz w:val="20"/>
          <w:szCs w:val="20"/>
          <w:lang w:val="es-ES"/>
        </w:rPr>
        <w:t xml:space="preserve"> </w:t>
      </w:r>
      <w:r w:rsidRPr="00775B5B">
        <w:rPr>
          <w:sz w:val="20"/>
          <w:szCs w:val="20"/>
          <w:lang w:val="es-ES"/>
        </w:rPr>
        <w:t>las Secretarías, los Órganos internos de control, la Auditoría Superior de la Federación y las entidades de fiscalización superior de las entidades federativas, así como las unidades de responsabilidades de las Empresas productivas del Estado, encargada de la investigación de Faltas administrativas;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t xml:space="preserve">Autoridad substanciadora: </w:t>
      </w:r>
      <w:r w:rsidRPr="00775B5B">
        <w:rPr>
          <w:sz w:val="20"/>
          <w:szCs w:val="20"/>
          <w:lang w:val="es-ES"/>
        </w:rPr>
        <w:t>La autoridad en las Secretarías, los Órganos internos de control, la Auditoría Superior y sus homólogas en las entidades federativas, así como las unidades de responsabilidades de las Empresas productivas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t xml:space="preserve">Autoridad resolutora: </w:t>
      </w:r>
      <w:r w:rsidRPr="00775B5B">
        <w:rPr>
          <w:sz w:val="20"/>
          <w:szCs w:val="20"/>
          <w:lang w:val="es-ES"/>
        </w:rPr>
        <w:t>Tratándose de Faltas administrativas no graves lo será la unidad de responsabilidades administrativas o el servidor público asignado en los Órganos internos</w:t>
      </w:r>
      <w:r w:rsidRPr="00775B5B">
        <w:rPr>
          <w:sz w:val="20"/>
          <w:szCs w:val="20"/>
          <w:lang w:val="es-419"/>
        </w:rPr>
        <w:t xml:space="preserve"> </w:t>
      </w:r>
      <w:r w:rsidRPr="00775B5B">
        <w:rPr>
          <w:sz w:val="20"/>
          <w:szCs w:val="20"/>
          <w:lang w:val="es-ES"/>
        </w:rPr>
        <w:t>de control. Para las Faltas administrativas graves, así como para las Faltas de particulares, lo será el Tribunal competente;</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t xml:space="preserve">Comité Coordinador: </w:t>
      </w:r>
      <w:r w:rsidRPr="00775B5B">
        <w:rPr>
          <w:sz w:val="20"/>
          <w:szCs w:val="20"/>
          <w:lang w:val="es-ES"/>
        </w:rPr>
        <w:t>Instancia a la que hace referencia el artículo 113 de la Constitución Política de los Estados Unidos Mexicanos, encargada de la coordinación y eficacia del Sistema Nacional Anticorrupción;</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w:t>
      </w:r>
      <w:r w:rsidRPr="00775B5B">
        <w:rPr>
          <w:b/>
          <w:sz w:val="20"/>
          <w:szCs w:val="20"/>
          <w:lang w:val="es-ES"/>
        </w:rPr>
        <w:tab/>
        <w:t xml:space="preserve">Conflicto de Interés: </w:t>
      </w:r>
      <w:r w:rsidRPr="00775B5B">
        <w:rPr>
          <w:sz w:val="20"/>
          <w:szCs w:val="20"/>
          <w:lang w:val="es-ES"/>
        </w:rPr>
        <w:t>La posible afectación del desempeño imparcial y objetivo de las funciones de los Servidores Públicos en razón de intereses personales, familiares</w:t>
      </w:r>
      <w:r w:rsidRPr="00775B5B">
        <w:rPr>
          <w:sz w:val="20"/>
          <w:szCs w:val="20"/>
          <w:lang w:val="es-419"/>
        </w:rPr>
        <w:t xml:space="preserve"> </w:t>
      </w:r>
      <w:r w:rsidRPr="00775B5B">
        <w:rPr>
          <w:sz w:val="20"/>
          <w:szCs w:val="20"/>
          <w:lang w:val="es-ES"/>
        </w:rPr>
        <w:t>o de negocios;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w:t>
      </w:r>
      <w:r w:rsidRPr="00775B5B">
        <w:rPr>
          <w:b/>
          <w:sz w:val="20"/>
          <w:szCs w:val="20"/>
          <w:lang w:val="es-ES"/>
        </w:rPr>
        <w:tab/>
        <w:t xml:space="preserve">Constitución: </w:t>
      </w:r>
      <w:r w:rsidRPr="00775B5B">
        <w:rPr>
          <w:sz w:val="20"/>
          <w:szCs w:val="20"/>
          <w:lang w:val="es-ES"/>
        </w:rPr>
        <w:t>La Constitución Política de los Estados Unidos Mexicanos;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VIII.</w:t>
      </w:r>
      <w:r w:rsidRPr="00775B5B">
        <w:rPr>
          <w:b/>
          <w:sz w:val="20"/>
          <w:szCs w:val="20"/>
          <w:lang w:val="es-ES"/>
        </w:rPr>
        <w:tab/>
        <w:t xml:space="preserve">Declarante: </w:t>
      </w:r>
      <w:r w:rsidRPr="00775B5B">
        <w:rPr>
          <w:sz w:val="20"/>
          <w:szCs w:val="20"/>
          <w:lang w:val="es-ES"/>
        </w:rPr>
        <w:t>El Servidor Público obligado a presentar declaración de situación patrimonial, de intereses y fiscal, en los términos de esta Ley;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IX.</w:t>
      </w:r>
      <w:r w:rsidRPr="00775B5B">
        <w:rPr>
          <w:b/>
          <w:sz w:val="20"/>
          <w:szCs w:val="20"/>
          <w:lang w:val="es-ES"/>
        </w:rPr>
        <w:tab/>
        <w:t xml:space="preserve">Denunciante: </w:t>
      </w:r>
      <w:r w:rsidRPr="00775B5B">
        <w:rPr>
          <w:sz w:val="20"/>
          <w:szCs w:val="20"/>
          <w:lang w:val="es-ES"/>
        </w:rPr>
        <w:t>La persona física o moral, o el Servidor Público que acude ante las Autoridades investigadoras a que se refiere la presente Ley, con el fin de denunciar actos u omisiones que pudieran constituir o vincularse con Faltas administrativas, en términos de los artículos 91</w:t>
      </w:r>
      <w:r w:rsidRPr="00775B5B">
        <w:rPr>
          <w:sz w:val="20"/>
          <w:szCs w:val="20"/>
          <w:lang w:val="es-419"/>
        </w:rPr>
        <w:t xml:space="preserve"> </w:t>
      </w:r>
      <w:r w:rsidRPr="00775B5B">
        <w:rPr>
          <w:sz w:val="20"/>
          <w:szCs w:val="20"/>
          <w:lang w:val="es-ES"/>
        </w:rPr>
        <w:t>y 93 de esta Ley;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 xml:space="preserve">X. </w:t>
      </w:r>
      <w:r w:rsidRPr="00775B5B">
        <w:rPr>
          <w:b/>
          <w:sz w:val="20"/>
          <w:szCs w:val="20"/>
          <w:lang w:val="es-ES"/>
        </w:rPr>
        <w:tab/>
        <w:t>Ente público:</w:t>
      </w:r>
      <w:r w:rsidRPr="00775B5B">
        <w:rPr>
          <w:sz w:val="20"/>
          <w:szCs w:val="20"/>
          <w:lang w:val="es-ES"/>
        </w:rPr>
        <w:t xml:space="preserve"> Los Poderes Legislativo y Judicial, los órganos constitucionales autónomos, las dependencias y entidades de la Administración Pública Federal, y sus homólogos de las entidades federativas, los municipios y alcaldías de la Ciudad de México y sus dependencias y entidades, las fiscalías o procuradurías locales, los órganos jurisdiccionales que no formen parte de los poderes judiciales, las Empresas productivas del Estado, así como cualquier otro ente sobre el que tenga control cualquiera de los poderes y órganos públicos citados de los tres órdenes de gobierno;</w:t>
      </w:r>
    </w:p>
    <w:p w:rsidR="00775B5B" w:rsidRPr="00775B5B" w:rsidRDefault="00775B5B" w:rsidP="00775B5B">
      <w:pPr>
        <w:jc w:val="right"/>
        <w:rPr>
          <w:rFonts w:ascii="Times New Roman" w:eastAsia="MS Mincho" w:hAnsi="Times New Roman" w:cs="Times New Roman"/>
          <w:i/>
          <w:iCs/>
          <w:color w:val="0000FF"/>
          <w:sz w:val="16"/>
          <w:szCs w:val="16"/>
        </w:rPr>
      </w:pPr>
      <w:r w:rsidRPr="00775B5B">
        <w:rPr>
          <w:rFonts w:ascii="Times New Roman" w:eastAsia="MS Mincho" w:hAnsi="Times New Roman" w:cs="Times New Roman"/>
          <w:i/>
          <w:iCs/>
          <w:color w:val="0000FF"/>
          <w:sz w:val="16"/>
          <w:szCs w:val="16"/>
        </w:rPr>
        <w:t>Fracción reformada DOF 20-05-2021</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XI.</w:t>
      </w:r>
      <w:r w:rsidRPr="00775B5B">
        <w:rPr>
          <w:b/>
          <w:sz w:val="20"/>
          <w:szCs w:val="20"/>
          <w:lang w:val="es-ES"/>
        </w:rPr>
        <w:tab/>
        <w:t xml:space="preserve">Entidades: </w:t>
      </w:r>
      <w:r w:rsidRPr="00775B5B">
        <w:rPr>
          <w:sz w:val="20"/>
          <w:szCs w:val="20"/>
          <w:lang w:val="es-ES"/>
        </w:rPr>
        <w:t>Los organismos públicos descentralizados, las empresas de participación estatal mayoritaria y los fideicomisos públicos que tengan el carácter de entidad paraestatal a que se refieren los artículos 3, 45, 46 y 47 de la Ley Orgánica de la Administración Pública Federal y sus correlativas en las entidades federativas y municipios;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XII.</w:t>
      </w:r>
      <w:r w:rsidRPr="00775B5B">
        <w:rPr>
          <w:b/>
          <w:sz w:val="20"/>
          <w:szCs w:val="20"/>
          <w:lang w:val="es-ES"/>
        </w:rPr>
        <w:tab/>
        <w:t xml:space="preserve">Entidades de fiscalización superior de las entidades federativas: </w:t>
      </w:r>
      <w:r w:rsidRPr="00775B5B">
        <w:rPr>
          <w:sz w:val="20"/>
          <w:szCs w:val="20"/>
          <w:lang w:val="es-ES"/>
        </w:rPr>
        <w:t>Los órganos a los que hacen referencian el sexto párrafo de la fracción segunda del artículo 116 y el sexto párrafo de la fracción II del Apartado A del artículo 122, de la Constitución Política de los Estados Unidos Mexicanos;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XIII.</w:t>
      </w:r>
      <w:r w:rsidRPr="00775B5B">
        <w:rPr>
          <w:b/>
          <w:sz w:val="20"/>
          <w:szCs w:val="20"/>
          <w:lang w:val="es-ES"/>
        </w:rPr>
        <w:tab/>
        <w:t xml:space="preserve">Expediente de presunta responsabilidad administrativa: </w:t>
      </w:r>
      <w:r w:rsidRPr="00775B5B">
        <w:rPr>
          <w:sz w:val="20"/>
          <w:szCs w:val="20"/>
          <w:lang w:val="es-ES"/>
        </w:rPr>
        <w:t>El expediente derivado de la investigación que las Autoridades Investigadoras realizan en sede administrativa, al tener conocimiento de un acto u omisión posiblemente constitutivo de Faltas administrativas;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XIV.</w:t>
      </w:r>
      <w:r w:rsidRPr="00775B5B">
        <w:rPr>
          <w:b/>
          <w:sz w:val="20"/>
          <w:szCs w:val="20"/>
          <w:lang w:val="es-ES"/>
        </w:rPr>
        <w:tab/>
        <w:t xml:space="preserve">Faltas administrativas: </w:t>
      </w:r>
      <w:r w:rsidRPr="00775B5B">
        <w:rPr>
          <w:sz w:val="20"/>
          <w:szCs w:val="20"/>
          <w:lang w:val="es-ES"/>
        </w:rPr>
        <w:t>Las Faltas administrativas graves, las Faltas administrativas no graves; así como las Faltas de particulares, conforme a lo dispuesto en esta Ley;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XV.</w:t>
      </w:r>
      <w:r w:rsidRPr="00775B5B">
        <w:rPr>
          <w:b/>
          <w:sz w:val="20"/>
          <w:szCs w:val="20"/>
          <w:lang w:val="es-ES"/>
        </w:rPr>
        <w:tab/>
        <w:t xml:space="preserve">Falta administrativa no grave: </w:t>
      </w:r>
      <w:r w:rsidRPr="00775B5B">
        <w:rPr>
          <w:sz w:val="20"/>
          <w:szCs w:val="20"/>
          <w:lang w:val="es-ES"/>
        </w:rPr>
        <w:t>Las faltas administrativas de los Servidores Públicos en los términos de la presente Ley, cuya sanción corresponde a las Secretarías y a los Órganos internos de control;</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XVI.</w:t>
      </w:r>
      <w:r w:rsidRPr="00775B5B">
        <w:rPr>
          <w:b/>
          <w:sz w:val="20"/>
          <w:szCs w:val="20"/>
          <w:lang w:val="es-ES"/>
        </w:rPr>
        <w:tab/>
        <w:t xml:space="preserve">Falta administrativa grave: </w:t>
      </w:r>
      <w:r w:rsidRPr="00775B5B">
        <w:rPr>
          <w:sz w:val="20"/>
          <w:szCs w:val="20"/>
          <w:lang w:val="es-ES"/>
        </w:rPr>
        <w:t>Las faltas administrativas de los Servidores Públicos catalogadas como graves en los términos de la presente Ley, cuya sanción corresponde al Tribunal Federal de Justicia Administrativa y sus homólogos en las entidades federativas;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XVII.</w:t>
      </w:r>
      <w:r w:rsidRPr="00775B5B">
        <w:rPr>
          <w:b/>
          <w:sz w:val="20"/>
          <w:szCs w:val="20"/>
          <w:lang w:val="es-ES"/>
        </w:rPr>
        <w:tab/>
        <w:t xml:space="preserve">Faltas de particulares: </w:t>
      </w:r>
      <w:r w:rsidRPr="00775B5B">
        <w:rPr>
          <w:sz w:val="20"/>
          <w:szCs w:val="20"/>
          <w:lang w:val="es-ES"/>
        </w:rPr>
        <w:t>Los actos de personas físicas o morales privadas que estén vinculados con faltas administrativas graves a que se refieren los Capítulos III y IV del Título Tercero de esta Ley, cuya sanción corresponde al Tribunal en los términos de la misma;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XVIII.</w:t>
      </w:r>
      <w:r w:rsidRPr="00775B5B">
        <w:rPr>
          <w:b/>
          <w:sz w:val="20"/>
          <w:szCs w:val="20"/>
          <w:lang w:val="es-ES"/>
        </w:rPr>
        <w:tab/>
        <w:t xml:space="preserve">Informe de Presunta Responsabilidad Administrativa: </w:t>
      </w:r>
      <w:r w:rsidRPr="00775B5B">
        <w:rPr>
          <w:sz w:val="20"/>
          <w:szCs w:val="20"/>
          <w:lang w:val="es-ES"/>
        </w:rPr>
        <w:t>El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comisión de Faltas administrativas;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XIX.</w:t>
      </w:r>
      <w:r w:rsidRPr="00775B5B">
        <w:rPr>
          <w:b/>
          <w:sz w:val="20"/>
          <w:szCs w:val="20"/>
          <w:lang w:val="es-ES"/>
        </w:rPr>
        <w:tab/>
        <w:t xml:space="preserve">Magistrado: </w:t>
      </w:r>
      <w:r w:rsidRPr="00775B5B">
        <w:rPr>
          <w:sz w:val="20"/>
          <w:szCs w:val="20"/>
          <w:lang w:val="es-ES"/>
        </w:rPr>
        <w:t>El Titular o integrante de la sección competente en materia de responsabilidades administrativas, de la Sala Superior del Tribunal Federal de Justicia Administrativa o de las salas especializadas que, en su caso, se establezcan en dicha materia, así como sus homólogos en las entidades federativas;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XX.</w:t>
      </w:r>
      <w:r w:rsidRPr="00775B5B">
        <w:rPr>
          <w:b/>
          <w:sz w:val="20"/>
          <w:szCs w:val="20"/>
          <w:lang w:val="es-ES"/>
        </w:rPr>
        <w:tab/>
        <w:t xml:space="preserve">Órganos constitucionales autónomos: </w:t>
      </w:r>
      <w:r w:rsidRPr="00775B5B">
        <w:rPr>
          <w:sz w:val="20"/>
          <w:szCs w:val="20"/>
          <w:lang w:val="es-ES"/>
        </w:rPr>
        <w:t xml:space="preserve">Organismos a los que la Constitución otorga expresamente autonomía técnica y de gestión, personalidad jurídica y patrimonio propio, </w:t>
      </w:r>
      <w:r w:rsidRPr="00775B5B">
        <w:rPr>
          <w:sz w:val="20"/>
          <w:szCs w:val="20"/>
          <w:lang w:val="es-ES"/>
        </w:rPr>
        <w:lastRenderedPageBreak/>
        <w:t>incluidos aquellos creados con tal carácter en las constituciones de las entidades federativas;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XXI.</w:t>
      </w:r>
      <w:r w:rsidRPr="00775B5B">
        <w:rPr>
          <w:b/>
          <w:sz w:val="20"/>
          <w:szCs w:val="20"/>
          <w:lang w:val="es-ES"/>
        </w:rPr>
        <w:tab/>
        <w:t xml:space="preserve">Órganos internos de control: </w:t>
      </w:r>
      <w:r w:rsidRPr="00775B5B">
        <w:rPr>
          <w:sz w:val="20"/>
          <w:szCs w:val="20"/>
          <w:lang w:val="es-ES"/>
        </w:rPr>
        <w:t xml:space="preserve">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w:t>
      </w:r>
      <w:r w:rsidRPr="00775B5B">
        <w:rPr>
          <w:sz w:val="20"/>
          <w:szCs w:val="20"/>
          <w:lang w:val="es-419"/>
        </w:rPr>
        <w:t xml:space="preserve"> </w:t>
      </w:r>
      <w:r w:rsidRPr="00775B5B">
        <w:rPr>
          <w:sz w:val="20"/>
          <w:szCs w:val="20"/>
          <w:lang w:val="es-ES"/>
        </w:rPr>
        <w:t>Servidores Públicos;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XXII.</w:t>
      </w:r>
      <w:r w:rsidRPr="00775B5B">
        <w:rPr>
          <w:b/>
          <w:sz w:val="20"/>
          <w:szCs w:val="20"/>
          <w:lang w:val="es-ES"/>
        </w:rPr>
        <w:tab/>
        <w:t>Plataforma digital nacional:</w:t>
      </w:r>
      <w:r w:rsidRPr="00775B5B">
        <w:rPr>
          <w:sz w:val="20"/>
          <w:szCs w:val="20"/>
          <w:lang w:val="es-ES"/>
        </w:rPr>
        <w:t xml:space="preserve"> La plataforma a que se refiere la Ley General del Sistema Nacional Anticorrupción, que contará con los sistemas que establece la referida ley, así como los contenidos previstos en la presente Ley;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XXIII.</w:t>
      </w:r>
      <w:r w:rsidRPr="00775B5B">
        <w:rPr>
          <w:b/>
          <w:sz w:val="20"/>
          <w:szCs w:val="20"/>
          <w:lang w:val="es-ES"/>
        </w:rPr>
        <w:tab/>
        <w:t xml:space="preserve">Secretaría: </w:t>
      </w:r>
      <w:r w:rsidRPr="00775B5B">
        <w:rPr>
          <w:sz w:val="20"/>
          <w:szCs w:val="20"/>
          <w:lang w:val="es-ES"/>
        </w:rPr>
        <w:t>La Secretaría de la Función Pública en el Poder Ejecutivo Federal;</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XXIV.</w:t>
      </w:r>
      <w:r w:rsidRPr="00775B5B">
        <w:rPr>
          <w:b/>
          <w:sz w:val="20"/>
          <w:szCs w:val="20"/>
          <w:lang w:val="es-ES"/>
        </w:rPr>
        <w:tab/>
        <w:t xml:space="preserve">Secretarías: </w:t>
      </w:r>
      <w:r w:rsidRPr="00775B5B">
        <w:rPr>
          <w:sz w:val="20"/>
          <w:szCs w:val="20"/>
          <w:lang w:val="es-ES"/>
        </w:rPr>
        <w:t>La Secretaría de la Función Pública en el Poder Ejecutivo Federal y sus homólogos en las entidades federativas;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XXV.</w:t>
      </w:r>
      <w:r w:rsidRPr="00775B5B">
        <w:rPr>
          <w:b/>
          <w:sz w:val="20"/>
          <w:szCs w:val="20"/>
          <w:lang w:val="es-ES"/>
        </w:rPr>
        <w:tab/>
        <w:t xml:space="preserve">Servidores Públicos: </w:t>
      </w:r>
      <w:r w:rsidRPr="00775B5B">
        <w:rPr>
          <w:sz w:val="20"/>
          <w:szCs w:val="20"/>
          <w:lang w:val="es-ES"/>
        </w:rPr>
        <w:t>Las personas que desempeñan un empleo, cargo o comisión en los entes públicos, en el ámbito federal y local, conforme a lo dispuesto en el artículo 108 de la Constitución Política de los Estados Unidos Mexicanos;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XXVI.</w:t>
      </w:r>
      <w:r w:rsidRPr="00775B5B">
        <w:rPr>
          <w:b/>
          <w:sz w:val="20"/>
          <w:szCs w:val="20"/>
          <w:lang w:val="es-ES"/>
        </w:rPr>
        <w:tab/>
        <w:t xml:space="preserve">Sistema Nacional Anticorrupción: </w:t>
      </w:r>
      <w:r w:rsidRPr="00775B5B">
        <w:rPr>
          <w:sz w:val="20"/>
          <w:szCs w:val="20"/>
          <w:lang w:val="es-ES"/>
        </w:rPr>
        <w:t>La instancia de coordinación entre las autoridades</w:t>
      </w:r>
      <w:r w:rsidRPr="00775B5B">
        <w:rPr>
          <w:sz w:val="20"/>
          <w:szCs w:val="20"/>
          <w:lang w:val="es-419"/>
        </w:rPr>
        <w:t xml:space="preserve"> </w:t>
      </w:r>
      <w:r w:rsidRPr="00775B5B">
        <w:rPr>
          <w:sz w:val="20"/>
          <w:szCs w:val="20"/>
          <w:lang w:val="es-ES"/>
        </w:rPr>
        <w:t>de todos los órdenes de gobierno competentes en la prevención, detección y sanción de responsabilidades administrativas y hechos de corrupción, así como en la fiscalización y control de recursos públicos,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XXVII.</w:t>
      </w:r>
      <w:r w:rsidRPr="00775B5B">
        <w:rPr>
          <w:b/>
          <w:sz w:val="20"/>
          <w:szCs w:val="20"/>
          <w:lang w:val="es-ES"/>
        </w:rPr>
        <w:tab/>
        <w:t xml:space="preserve">Tribunal: </w:t>
      </w:r>
      <w:r w:rsidRPr="00775B5B">
        <w:rPr>
          <w:sz w:val="20"/>
          <w:szCs w:val="20"/>
          <w:lang w:val="es-ES"/>
        </w:rPr>
        <w:t>La Sección competente en materia de responsabilidades administrativas, de la Sala Superior del Tribunal Federal de Justicia Administrativa o las salas especializadas que, en su caso, se establezcan en dicha materia, así como sus homólogos en las entidades federativas.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4" w:name="Artículo_4"/>
      <w:r w:rsidRPr="00775B5B">
        <w:rPr>
          <w:b/>
          <w:sz w:val="20"/>
          <w:szCs w:val="20"/>
          <w:lang w:val="es-ES"/>
        </w:rPr>
        <w:t>Artículo 4</w:t>
      </w:r>
      <w:bookmarkEnd w:id="4"/>
      <w:r w:rsidRPr="00775B5B">
        <w:rPr>
          <w:b/>
          <w:sz w:val="20"/>
          <w:szCs w:val="20"/>
          <w:lang w:val="es-ES"/>
        </w:rPr>
        <w:t xml:space="preserve">. </w:t>
      </w:r>
      <w:r w:rsidRPr="00775B5B">
        <w:rPr>
          <w:sz w:val="20"/>
          <w:szCs w:val="20"/>
          <w:lang w:val="es-ES"/>
        </w:rPr>
        <w:t>Son sujetos de esta Ley:</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Los Servidores Públicos;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Aquellas personas que habiendo fungido como Servidores Públicos se ubiquen en los supuestos a que se refiere la presente Ley,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Los particulares vinculados con faltas administrativas graves.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5" w:name="Artículo_5"/>
      <w:r w:rsidRPr="00775B5B">
        <w:rPr>
          <w:b/>
          <w:sz w:val="20"/>
          <w:szCs w:val="20"/>
          <w:lang w:val="es-ES"/>
        </w:rPr>
        <w:t>Artículo 5</w:t>
      </w:r>
      <w:bookmarkEnd w:id="5"/>
      <w:r w:rsidRPr="00775B5B">
        <w:rPr>
          <w:b/>
          <w:sz w:val="20"/>
          <w:szCs w:val="20"/>
          <w:lang w:val="es-ES"/>
        </w:rPr>
        <w:t xml:space="preserve">. </w:t>
      </w:r>
      <w:r w:rsidRPr="00775B5B">
        <w:rPr>
          <w:sz w:val="20"/>
          <w:szCs w:val="20"/>
          <w:lang w:val="es-ES"/>
        </w:rPr>
        <w:t>No se considerarán Servidores Públicos los consejeros independientes de los órganos de gobierno de las empresas productivas del Estado ni de los entes públicos en cuyas leyes de creación se prevea expresamente, sin perjuicio de las responsabilidades que establecen las leyes que los regulan.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Tampoco tendrán el carácter de Servidores Públicos los consejeros independientes que, en su caso, integren los órganos de gobierno de entidades de la Administración Pública Federal que realicen actividades comerciales, conforme a lo establecido en la Ley Federal de las Entidades Paraestatales, quienes podrán ser contratados como consejeros, siempre y cuando:</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No tengan una relación laboral con las entidades;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No tengan un empleo, cargo o comisión en cualquier otro Ente público, ni en entes privados con los que tenga Conflicto de Interés;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Las demás actividades profesionales que realicen les permitan contar con el tiempo suficiente para desempeñar su encargo como consejero;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IV.</w:t>
      </w:r>
      <w:r w:rsidRPr="00775B5B">
        <w:rPr>
          <w:b/>
          <w:sz w:val="20"/>
          <w:szCs w:val="20"/>
          <w:lang w:val="es-ES"/>
        </w:rPr>
        <w:tab/>
      </w:r>
      <w:r w:rsidRPr="00775B5B">
        <w:rPr>
          <w:sz w:val="20"/>
          <w:szCs w:val="20"/>
          <w:lang w:val="es-ES"/>
        </w:rPr>
        <w:t>El monto de los honorarios que se cubran por su participación en los órganos de gobierno no sean superiores a los que se paguen en empresas que realicen actividades similares en la República Mexicana,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Cuenten, al menos, con los mismos deberes de diligencia y lealtad aplicables a los consejeros independientes de las empresas productivas del Estado. En todo caso, serán responsables por los daños y perjuicios que llegaren a causar a la entidad, derivados de los actos, hechos u omisiones en que incurran, incluyendo el incumplimiento a dichos deberes.</w:t>
      </w:r>
    </w:p>
    <w:p w:rsidR="00775B5B" w:rsidRPr="00775B5B" w:rsidRDefault="00775B5B" w:rsidP="00775B5B">
      <w:pPr>
        <w:ind w:left="1296" w:hanging="720"/>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w:t>
      </w:r>
    </w:p>
    <w:p w:rsidR="00775B5B" w:rsidRPr="00775B5B" w:rsidRDefault="00775B5B" w:rsidP="00775B5B">
      <w:pPr>
        <w:jc w:val="center"/>
        <w:rPr>
          <w:b/>
          <w:sz w:val="22"/>
          <w:szCs w:val="22"/>
          <w:lang w:val="es-ES"/>
        </w:rPr>
      </w:pPr>
      <w:r w:rsidRPr="00775B5B">
        <w:rPr>
          <w:b/>
          <w:sz w:val="22"/>
          <w:szCs w:val="22"/>
          <w:lang w:val="es-ES"/>
        </w:rPr>
        <w:t>Principios y directrices que rigen la actuación de los Servidores Públicos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6" w:name="Artículo_6"/>
      <w:r w:rsidRPr="00775B5B">
        <w:rPr>
          <w:b/>
          <w:sz w:val="20"/>
          <w:szCs w:val="20"/>
          <w:lang w:val="es-ES"/>
        </w:rPr>
        <w:t>Artículo 6</w:t>
      </w:r>
      <w:bookmarkEnd w:id="6"/>
      <w:r w:rsidRPr="00775B5B">
        <w:rPr>
          <w:b/>
          <w:sz w:val="20"/>
          <w:szCs w:val="20"/>
          <w:lang w:val="es-ES"/>
        </w:rPr>
        <w:t xml:space="preserve">. </w:t>
      </w:r>
      <w:r w:rsidRPr="00775B5B">
        <w:rPr>
          <w:sz w:val="20"/>
          <w:szCs w:val="20"/>
          <w:lang w:val="es-ES"/>
        </w:rPr>
        <w:t>Todos los entes públicos están obligados a crear y mantener condiciones estructurales y normativas que permitan el adecuado funcionamiento del Estado en su conjunto, y la actuación ética</w:t>
      </w:r>
      <w:r w:rsidRPr="00775B5B">
        <w:rPr>
          <w:sz w:val="20"/>
          <w:szCs w:val="20"/>
          <w:lang w:val="es-419"/>
        </w:rPr>
        <w:t xml:space="preserve"> </w:t>
      </w:r>
      <w:r w:rsidRPr="00775B5B">
        <w:rPr>
          <w:sz w:val="20"/>
          <w:szCs w:val="20"/>
          <w:lang w:val="es-ES"/>
        </w:rPr>
        <w:t>y responsable de cada servidor público.</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7" w:name="Artículo_7"/>
      <w:r w:rsidRPr="00775B5B">
        <w:rPr>
          <w:b/>
          <w:sz w:val="20"/>
          <w:szCs w:val="20"/>
          <w:lang w:val="es-ES"/>
        </w:rPr>
        <w:t>Artículo 7</w:t>
      </w:r>
      <w:bookmarkEnd w:id="7"/>
      <w:r w:rsidRPr="00775B5B">
        <w:rPr>
          <w:b/>
          <w:sz w:val="20"/>
          <w:szCs w:val="20"/>
          <w:lang w:val="es-ES"/>
        </w:rPr>
        <w:t xml:space="preserve">. </w:t>
      </w:r>
      <w:r w:rsidRPr="00775B5B">
        <w:rPr>
          <w:sz w:val="20"/>
          <w:szCs w:val="20"/>
          <w:lang w:val="es-ES"/>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Actuar conforme a lo que las leyes, reglamentos y demás disposiciones jurídicas les atribuyen a su empleo, cargo o comisión, por lo que deben conocer y cumplir las disposiciones que regulan el ejercicio de sus funciones, facultades y atribuciones;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Satisfacer el interés superior de las necesidades colectivas por encima de intereses particulares, personales o ajenos al interés general y bienestar de la población;</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Actuar conforme a una cultura de servicio orientada al logro de resultados, procurando en todo momento un mejor desempeño de sus funciones a fin de alcanzar las metas institucionales según sus responsabilidades;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w:t>
      </w:r>
      <w:r w:rsidRPr="00775B5B">
        <w:rPr>
          <w:b/>
          <w:sz w:val="20"/>
          <w:szCs w:val="20"/>
          <w:lang w:val="es-ES"/>
        </w:rPr>
        <w:tab/>
      </w:r>
      <w:r w:rsidRPr="00775B5B">
        <w:rPr>
          <w:sz w:val="20"/>
          <w:szCs w:val="20"/>
          <w:lang w:val="es-ES"/>
        </w:rPr>
        <w:t>Administrar los recursos públicos que estén bajo su responsabilidad, sujetándose a los principios de austeridad, eficiencia, eficacia, economía, transparencia y honradez para satisfacer los objetivos a los que estén destinados;</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Fracción reformada DOF 12-04-2019</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w:t>
      </w:r>
      <w:r w:rsidRPr="00775B5B">
        <w:rPr>
          <w:b/>
          <w:sz w:val="20"/>
          <w:szCs w:val="20"/>
          <w:lang w:val="es-ES"/>
        </w:rPr>
        <w:tab/>
      </w:r>
      <w:r w:rsidRPr="00775B5B">
        <w:rPr>
          <w:sz w:val="20"/>
          <w:szCs w:val="20"/>
          <w:lang w:val="es-ES"/>
        </w:rPr>
        <w:t>Promover, respetar, proteger y garantizar los derechos humanos establecidos</w:t>
      </w:r>
      <w:r w:rsidRPr="00775B5B">
        <w:rPr>
          <w:sz w:val="20"/>
          <w:szCs w:val="20"/>
          <w:lang w:val="es-419"/>
        </w:rPr>
        <w:t xml:space="preserve"> </w:t>
      </w:r>
      <w:r w:rsidRPr="00775B5B">
        <w:rPr>
          <w:sz w:val="20"/>
          <w:szCs w:val="20"/>
          <w:lang w:val="es-ES"/>
        </w:rPr>
        <w:t>en la Constitución;</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VIII.</w:t>
      </w:r>
      <w:r w:rsidRPr="00775B5B">
        <w:rPr>
          <w:b/>
          <w:sz w:val="20"/>
          <w:szCs w:val="20"/>
          <w:lang w:val="es-ES"/>
        </w:rPr>
        <w:tab/>
      </w:r>
      <w:r w:rsidRPr="00775B5B">
        <w:rPr>
          <w:sz w:val="20"/>
          <w:szCs w:val="20"/>
          <w:lang w:val="es-ES"/>
        </w:rPr>
        <w:t>Corresponder a la confianza que la sociedad les ha conferido; tendrán una vocación absoluta de servicio a la sociedad, y preservarán el interés superior de las necesidades colectivas por encima de intereses particulares, personales o ajenos al interés general;</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IX.</w:t>
      </w:r>
      <w:r w:rsidRPr="00775B5B">
        <w:rPr>
          <w:b/>
          <w:sz w:val="20"/>
          <w:szCs w:val="20"/>
          <w:lang w:val="es-ES"/>
        </w:rPr>
        <w:tab/>
      </w:r>
      <w:r w:rsidRPr="00775B5B">
        <w:rPr>
          <w:sz w:val="20"/>
          <w:szCs w:val="20"/>
          <w:lang w:val="es-ES"/>
        </w:rPr>
        <w:t>Evitar y dar cuenta de los intereses que puedan entrar en conflicto con el desempeño responsable y objetivo de sus facultades y obligaciones;</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Fracción reformada DOF 19-11-2019</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X.</w:t>
      </w:r>
      <w:r w:rsidRPr="00775B5B">
        <w:rPr>
          <w:b/>
          <w:sz w:val="20"/>
          <w:szCs w:val="20"/>
          <w:lang w:val="es-ES"/>
        </w:rPr>
        <w:tab/>
      </w:r>
      <w:r w:rsidRPr="00775B5B">
        <w:rPr>
          <w:sz w:val="20"/>
          <w:szCs w:val="20"/>
          <w:lang w:val="es-ES"/>
        </w:rPr>
        <w:t>Se abstendrán de asociarse con inversionistas, contratistas o empresarios nacionales o extranjeros, para establecer cualquier tipo de negocio privado que afecte el desempeño imparcial y objetivo en razón de intereses personales o familiares, hasta el cuarto grado por consanguinidad o afinidad;</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Fracción adicionada DOF 19-11-2019</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XI.</w:t>
      </w:r>
      <w:r w:rsidRPr="00775B5B">
        <w:rPr>
          <w:b/>
          <w:sz w:val="20"/>
          <w:szCs w:val="20"/>
          <w:lang w:val="es-ES"/>
        </w:rPr>
        <w:tab/>
      </w:r>
      <w:r w:rsidRPr="00775B5B">
        <w:rPr>
          <w:sz w:val="20"/>
          <w:szCs w:val="20"/>
          <w:lang w:val="es-ES"/>
        </w:rPr>
        <w:t>Separarse legalmente de los activos e intereses económicos que afecten de manera directa el ejercicio de sus responsabilidades en el servicio público y que constituyan conflicto de intereses, de acuerdo con lo establecido en esta Ley, en forma previa a la asunción de cualquier empleo, cargo o comisión;</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Fracción adicionada DOF 19-11-2019</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XII.</w:t>
      </w:r>
      <w:r w:rsidRPr="00775B5B">
        <w:rPr>
          <w:b/>
          <w:sz w:val="20"/>
          <w:szCs w:val="20"/>
          <w:lang w:val="es-ES"/>
        </w:rPr>
        <w:tab/>
      </w:r>
      <w:r w:rsidRPr="00775B5B">
        <w:rPr>
          <w:sz w:val="20"/>
          <w:szCs w:val="20"/>
          <w:lang w:val="es-ES"/>
        </w:rPr>
        <w:t>Abstenerse de intervenir o promover, por sí o por interpósita persona, en la selección, nombramiento o designación para el servicio público de personas con quienes tenga parentesco por filiación hasta el cuarto grado o por afinidad hasta el segundo grado, y</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Fracción adicionada DOF 19-11-2019</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XIII.</w:t>
      </w:r>
      <w:r w:rsidRPr="00775B5B">
        <w:rPr>
          <w:b/>
          <w:sz w:val="20"/>
          <w:szCs w:val="20"/>
          <w:lang w:val="es-ES"/>
        </w:rPr>
        <w:tab/>
      </w:r>
      <w:r w:rsidRPr="00775B5B">
        <w:rPr>
          <w:sz w:val="20"/>
          <w:szCs w:val="20"/>
          <w:lang w:val="es-ES"/>
        </w:rPr>
        <w:t>Abstenerse de realizar cualquier trato o promesa privada que comprometa al Estado mexicano.</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Fracción recorrida DOF 19-11-2019</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separación de activos o intereses económicos a que se refiere la fracción XI de este artículo, deberá comprobarse mediante la exhibición de los instrumentos legales conducentes, mismos que deberán incluir una cláusula que garantice la vigencia de la separación durante el tiempo de ejercicio del cargo y hasta por un año posterior a haberse retirado del empleo, cargo o comisión.</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Párrafo adicionado DOF 19-11-2019</w:t>
      </w:r>
    </w:p>
    <w:p w:rsidR="00775B5B" w:rsidRPr="00775B5B" w:rsidRDefault="00775B5B" w:rsidP="00775B5B">
      <w:pPr>
        <w:ind w:left="1296" w:hanging="720"/>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III</w:t>
      </w:r>
    </w:p>
    <w:p w:rsidR="00775B5B" w:rsidRPr="00775B5B" w:rsidRDefault="00775B5B" w:rsidP="00775B5B">
      <w:pPr>
        <w:jc w:val="center"/>
        <w:rPr>
          <w:b/>
          <w:sz w:val="22"/>
          <w:szCs w:val="22"/>
          <w:lang w:val="es-ES"/>
        </w:rPr>
      </w:pPr>
      <w:r w:rsidRPr="00775B5B">
        <w:rPr>
          <w:b/>
          <w:sz w:val="22"/>
          <w:szCs w:val="22"/>
          <w:lang w:val="es-ES"/>
        </w:rPr>
        <w:t>Autoridades competentes para aplicar la presente Ley</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8" w:name="Artículo_8"/>
      <w:r w:rsidRPr="00775B5B">
        <w:rPr>
          <w:b/>
          <w:sz w:val="20"/>
          <w:szCs w:val="20"/>
          <w:lang w:val="es-ES"/>
        </w:rPr>
        <w:t>Artículo 8</w:t>
      </w:r>
      <w:bookmarkEnd w:id="8"/>
      <w:r w:rsidRPr="00775B5B">
        <w:rPr>
          <w:b/>
          <w:sz w:val="20"/>
          <w:szCs w:val="20"/>
          <w:lang w:val="es-ES"/>
        </w:rPr>
        <w:t xml:space="preserve">. </w:t>
      </w:r>
      <w:r w:rsidRPr="00775B5B">
        <w:rPr>
          <w:sz w:val="20"/>
          <w:szCs w:val="20"/>
          <w:lang w:val="es-ES"/>
        </w:rPr>
        <w:t>Las autoridades de la Federación y las entidades federativas concurrirán en el cumplimiento del objeto y los objetivos de esta Ley.</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El Sistema Nacional Anticorrupción establecerá las bases y principios de coordinación entre las autoridades competentes en la materia en la Federación, las entidades federativas y los municipios.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9" w:name="Artículo_9"/>
      <w:r w:rsidRPr="00775B5B">
        <w:rPr>
          <w:b/>
          <w:sz w:val="20"/>
          <w:szCs w:val="20"/>
          <w:lang w:val="es-ES"/>
        </w:rPr>
        <w:t>Artículo 9</w:t>
      </w:r>
      <w:bookmarkEnd w:id="9"/>
      <w:r w:rsidRPr="00775B5B">
        <w:rPr>
          <w:b/>
          <w:sz w:val="20"/>
          <w:szCs w:val="20"/>
          <w:lang w:val="es-ES"/>
        </w:rPr>
        <w:t xml:space="preserve">. </w:t>
      </w:r>
      <w:r w:rsidRPr="00775B5B">
        <w:rPr>
          <w:sz w:val="20"/>
          <w:szCs w:val="20"/>
          <w:lang w:val="es-ES"/>
        </w:rPr>
        <w:t>En el ámbito de su competencia, serán autoridades facultadas para aplicar la presente Ley:</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Las Secretarías;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Los Órganos internos de control;</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La Auditoría Superior de la Federación y las Entidades de fiscalización superior de las entidades federativas;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Los Tribunales;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Tratándose de las responsabilidades administrativas de los Servidores Públicos de los poderes judiciales, serán competentes para investigar e imponer las sanciones que correspondan, la Suprema Corte de Justicia de la Nación y el Consejo de la Judicatura Federal, conforme al régimen establecido en los artículos 94 y 109 de la Constitución y en su reglamentación interna correspondiente; y los poderes judiciales de los estados y el Tribunal Superior de Justicia de la Ciudad de México, así como sus consejos de la judicatura respectivos, de acuerdo a lo previsto en los artículos 116 y 122 de la Constitución, así como sus constituciones locales y reglamentaciones orgánicas correspondientes. Lo anterior, sin perjuicio de las atribuciones de la Auditoría Superior y de las Entidades de fiscalización de las entidades federativas, en materia de fiscalización sobre el manejo, la custodia y aplicación de recursos públicos,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VI.</w:t>
      </w:r>
      <w:r w:rsidRPr="00775B5B">
        <w:rPr>
          <w:b/>
          <w:sz w:val="20"/>
          <w:szCs w:val="20"/>
          <w:lang w:val="es-ES"/>
        </w:rPr>
        <w:tab/>
      </w:r>
      <w:r w:rsidRPr="00775B5B">
        <w:rPr>
          <w:sz w:val="20"/>
          <w:szCs w:val="20"/>
          <w:lang w:val="es-ES"/>
        </w:rPr>
        <w:t>Las unidades de responsabilidades de las empresas productivas del Estado, de conformidad con las leyes que las regulan. Para tal efecto, contarán exclusivamente con las</w:t>
      </w:r>
      <w:r w:rsidRPr="00775B5B">
        <w:rPr>
          <w:sz w:val="20"/>
          <w:szCs w:val="20"/>
          <w:lang w:val="es-419"/>
        </w:rPr>
        <w:t xml:space="preserve"> </w:t>
      </w:r>
      <w:r w:rsidRPr="00775B5B">
        <w:rPr>
          <w:sz w:val="20"/>
          <w:szCs w:val="20"/>
          <w:lang w:val="es-ES"/>
        </w:rPr>
        <w:t>siguientes atribuciones:</w:t>
      </w:r>
    </w:p>
    <w:p w:rsidR="00775B5B" w:rsidRPr="00775B5B" w:rsidRDefault="00775B5B" w:rsidP="00775B5B">
      <w:pPr>
        <w:ind w:left="1296" w:hanging="720"/>
        <w:jc w:val="both"/>
        <w:rPr>
          <w:b/>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a)</w:t>
      </w:r>
      <w:r w:rsidRPr="00775B5B">
        <w:rPr>
          <w:b/>
          <w:sz w:val="20"/>
          <w:szCs w:val="20"/>
          <w:lang w:val="es-ES"/>
        </w:rPr>
        <w:tab/>
      </w:r>
      <w:r w:rsidRPr="00775B5B">
        <w:rPr>
          <w:sz w:val="20"/>
          <w:szCs w:val="20"/>
          <w:lang w:val="es-ES"/>
        </w:rPr>
        <w:t>Las que esta Ley prevé para las autoridades investigadoras y substanciadoras;</w:t>
      </w:r>
    </w:p>
    <w:p w:rsidR="00775B5B" w:rsidRPr="00775B5B" w:rsidRDefault="00775B5B" w:rsidP="00775B5B">
      <w:pPr>
        <w:ind w:left="1728" w:hanging="432"/>
        <w:jc w:val="both"/>
        <w:rPr>
          <w:b/>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b)</w:t>
      </w:r>
      <w:r w:rsidRPr="00775B5B">
        <w:rPr>
          <w:b/>
          <w:sz w:val="20"/>
          <w:szCs w:val="20"/>
          <w:lang w:val="es-ES"/>
        </w:rPr>
        <w:tab/>
      </w:r>
      <w:r w:rsidRPr="00775B5B">
        <w:rPr>
          <w:sz w:val="20"/>
          <w:szCs w:val="20"/>
          <w:lang w:val="es-ES"/>
        </w:rPr>
        <w:t>Las necesarias para imponer sanciones por Faltas administrativas no graves, y</w:t>
      </w:r>
    </w:p>
    <w:p w:rsidR="00775B5B" w:rsidRPr="00775B5B" w:rsidRDefault="00775B5B" w:rsidP="00775B5B">
      <w:pPr>
        <w:ind w:left="1728" w:hanging="432"/>
        <w:jc w:val="both"/>
        <w:rPr>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c)</w:t>
      </w:r>
      <w:r w:rsidRPr="00775B5B">
        <w:rPr>
          <w:b/>
          <w:sz w:val="20"/>
          <w:szCs w:val="20"/>
          <w:lang w:val="es-ES"/>
        </w:rPr>
        <w:tab/>
      </w:r>
      <w:r w:rsidRPr="00775B5B">
        <w:rPr>
          <w:sz w:val="20"/>
          <w:szCs w:val="20"/>
          <w:lang w:val="es-ES"/>
        </w:rPr>
        <w:t>Las relacionadas con la Plataforma digital nacional, en los términos previstos en esta Ley.</w:t>
      </w:r>
    </w:p>
    <w:p w:rsidR="00775B5B" w:rsidRPr="00775B5B" w:rsidRDefault="00775B5B" w:rsidP="00775B5B">
      <w:pPr>
        <w:ind w:left="1728" w:hanging="432"/>
        <w:jc w:val="both"/>
        <w:rPr>
          <w:sz w:val="20"/>
          <w:szCs w:val="20"/>
          <w:lang w:val="es-ES"/>
        </w:rPr>
      </w:pPr>
    </w:p>
    <w:p w:rsidR="00775B5B" w:rsidRPr="00775B5B" w:rsidRDefault="00775B5B" w:rsidP="00775B5B">
      <w:pPr>
        <w:ind w:firstLine="288"/>
        <w:jc w:val="both"/>
        <w:rPr>
          <w:sz w:val="20"/>
          <w:szCs w:val="20"/>
          <w:lang w:val="es-ES"/>
        </w:rPr>
      </w:pPr>
      <w:bookmarkStart w:id="10" w:name="Artículo_10"/>
      <w:r w:rsidRPr="00775B5B">
        <w:rPr>
          <w:b/>
          <w:sz w:val="20"/>
          <w:szCs w:val="20"/>
          <w:lang w:val="es-ES"/>
        </w:rPr>
        <w:t>Artículo 10</w:t>
      </w:r>
      <w:bookmarkEnd w:id="10"/>
      <w:r w:rsidRPr="00775B5B">
        <w:rPr>
          <w:b/>
          <w:sz w:val="20"/>
          <w:szCs w:val="20"/>
          <w:lang w:val="es-ES"/>
        </w:rPr>
        <w:t xml:space="preserve">. </w:t>
      </w:r>
      <w:r w:rsidRPr="00775B5B">
        <w:rPr>
          <w:sz w:val="20"/>
          <w:szCs w:val="20"/>
          <w:lang w:val="es-ES"/>
        </w:rPr>
        <w:t>Las Secretarías y los Órganos internos de control, y sus homólogas en las entidades federativas tendrán a su cargo, en el ámbito de su competencia, la investigación, substanciación y calificación de las Faltas administrativas.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Tratándose de actos u omisiones que hayan sido calificados como Faltas administrativas no graves, las Secretarías y los Órganos internos de control serán competentes para iniciar, substanciar y resolver los procedimientos de responsabilidad administrativa en los términos previstos en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Además de las atribuciones señaladas con anterioridad, los Órganos internos de control serán competentes para:</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Implementar los mecanismos internos que prevengan actos u omisiones que pudieran constituir responsabilidades administrativas, en los términos establecidos por el Sistema Nacional Anticorrupción;</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Revisar el ingreso, egreso, manejo, custodia y aplicación de recursos públicos federales y participaciones federales, así como de recursos públicos locales, según corresponda en el ámbito de su competencia,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Presentar denuncias por hechos que las leyes señalen como delitos ante la Fiscalía Especializada en Combate a la Corrupción o en su caso ante sus homólogos</w:t>
      </w:r>
      <w:r w:rsidRPr="00775B5B">
        <w:rPr>
          <w:sz w:val="20"/>
          <w:szCs w:val="20"/>
          <w:lang w:val="es-419"/>
        </w:rPr>
        <w:t xml:space="preserve"> </w:t>
      </w:r>
      <w:r w:rsidRPr="00775B5B">
        <w:rPr>
          <w:sz w:val="20"/>
          <w:szCs w:val="20"/>
          <w:lang w:val="es-ES"/>
        </w:rPr>
        <w:t>en el ámbito local.</w:t>
      </w:r>
    </w:p>
    <w:p w:rsidR="00775B5B" w:rsidRPr="00775B5B" w:rsidRDefault="00775B5B" w:rsidP="00775B5B">
      <w:pPr>
        <w:ind w:left="1296" w:hanging="720"/>
        <w:jc w:val="both"/>
        <w:rPr>
          <w:b/>
          <w:sz w:val="20"/>
          <w:szCs w:val="20"/>
          <w:lang w:val="es-ES"/>
        </w:rPr>
      </w:pPr>
    </w:p>
    <w:p w:rsidR="00775B5B" w:rsidRPr="00775B5B" w:rsidRDefault="00775B5B" w:rsidP="00775B5B">
      <w:pPr>
        <w:ind w:firstLine="288"/>
        <w:jc w:val="both"/>
        <w:rPr>
          <w:sz w:val="20"/>
          <w:szCs w:val="20"/>
          <w:lang w:val="es-ES"/>
        </w:rPr>
      </w:pPr>
      <w:bookmarkStart w:id="11" w:name="Artículo_11"/>
      <w:r w:rsidRPr="00775B5B">
        <w:rPr>
          <w:b/>
          <w:sz w:val="20"/>
          <w:szCs w:val="20"/>
          <w:lang w:val="es-ES"/>
        </w:rPr>
        <w:t>Artículo 11</w:t>
      </w:r>
      <w:bookmarkEnd w:id="11"/>
      <w:r w:rsidRPr="00775B5B">
        <w:rPr>
          <w:b/>
          <w:sz w:val="20"/>
          <w:szCs w:val="20"/>
          <w:lang w:val="es-ES"/>
        </w:rPr>
        <w:t xml:space="preserve">. </w:t>
      </w:r>
      <w:r w:rsidRPr="00775B5B">
        <w:rPr>
          <w:sz w:val="20"/>
          <w:szCs w:val="20"/>
          <w:lang w:val="es-ES"/>
        </w:rPr>
        <w:t>La Auditoría Superior y las Entidades de fiscalización superior de las entidades federativas serán competentes para investigar y substanciar el procedimiento por las faltas administrativas graves.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caso de que la Auditoría Superior y las Entidades de fiscalización superior de las entidades federativas detecten posibles faltas administrativas no graves darán cuenta de ello a los Órganos internos de control, según corresponda, para que continúen la investigación respectiva y promuevan las acciones que procedan.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los casos en que, derivado de sus investigaciones, acontezca la presunta comisión de delitos, presentarán las denuncias correspondientes ante el Ministerio Público competente.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2" w:name="Artículo_12"/>
      <w:r w:rsidRPr="00775B5B">
        <w:rPr>
          <w:b/>
          <w:sz w:val="20"/>
          <w:szCs w:val="20"/>
          <w:lang w:val="es-ES"/>
        </w:rPr>
        <w:t>Artículo 12</w:t>
      </w:r>
      <w:bookmarkEnd w:id="12"/>
      <w:r w:rsidRPr="00775B5B">
        <w:rPr>
          <w:b/>
          <w:sz w:val="20"/>
          <w:szCs w:val="20"/>
          <w:lang w:val="es-ES"/>
        </w:rPr>
        <w:t xml:space="preserve">. </w:t>
      </w:r>
      <w:r w:rsidRPr="00775B5B">
        <w:rPr>
          <w:sz w:val="20"/>
          <w:szCs w:val="20"/>
          <w:lang w:val="es-ES"/>
        </w:rPr>
        <w:t>Los Tribunales, además de las facultades y atribuciones conferidas en su legislación orgánica y demás normatividad aplicable, estarán facultados para resolver la imposición de sanciones por la comisión de Faltas administrativas graves y de Faltas de particulares, conforme a los procedimientos previstos</w:t>
      </w:r>
      <w:r w:rsidRPr="00775B5B">
        <w:rPr>
          <w:sz w:val="20"/>
          <w:szCs w:val="20"/>
          <w:lang w:val="es-419"/>
        </w:rPr>
        <w:t xml:space="preserve"> </w:t>
      </w:r>
      <w:r w:rsidRPr="00775B5B">
        <w:rPr>
          <w:sz w:val="20"/>
          <w:szCs w:val="20"/>
          <w:lang w:val="es-ES"/>
        </w:rPr>
        <w:t>en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3" w:name="Artículo_13"/>
      <w:r w:rsidRPr="00775B5B">
        <w:rPr>
          <w:b/>
          <w:sz w:val="20"/>
          <w:szCs w:val="20"/>
          <w:lang w:val="es-ES"/>
        </w:rPr>
        <w:t>Artículo 13</w:t>
      </w:r>
      <w:bookmarkEnd w:id="13"/>
      <w:r w:rsidRPr="00775B5B">
        <w:rPr>
          <w:b/>
          <w:sz w:val="20"/>
          <w:szCs w:val="20"/>
          <w:lang w:val="es-ES"/>
        </w:rPr>
        <w:t xml:space="preserve">. </w:t>
      </w:r>
      <w:r w:rsidRPr="00775B5B">
        <w:rPr>
          <w:sz w:val="20"/>
          <w:szCs w:val="20"/>
          <w:lang w:val="es-ES"/>
        </w:rPr>
        <w:t xml:space="preserve">Cuando las Autoridades investigadoras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esta Ley, a fin de que sea el Tribunal el que imponga la </w:t>
      </w:r>
      <w:r w:rsidRPr="00775B5B">
        <w:rPr>
          <w:sz w:val="20"/>
          <w:szCs w:val="20"/>
          <w:lang w:val="es-ES"/>
        </w:rPr>
        <w:lastRenderedPageBreak/>
        <w:t>sanción que corresponda a dicha falta. Si el Tribunal determina que se cometieron tanto faltas administrativas graves, como faltas administrativas no graves, al graduar la sanción que proceda tomará en cuenta la comisión de éstas últimas.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4" w:name="Artículo_14"/>
      <w:r w:rsidRPr="00775B5B">
        <w:rPr>
          <w:b/>
          <w:sz w:val="20"/>
          <w:szCs w:val="20"/>
          <w:lang w:val="es-ES"/>
        </w:rPr>
        <w:t>Artículo 14</w:t>
      </w:r>
      <w:bookmarkEnd w:id="14"/>
      <w:r w:rsidRPr="00775B5B">
        <w:rPr>
          <w:b/>
          <w:sz w:val="20"/>
          <w:szCs w:val="20"/>
          <w:lang w:val="es-ES"/>
        </w:rPr>
        <w:t>.</w:t>
      </w:r>
      <w:r w:rsidRPr="00775B5B">
        <w:rPr>
          <w:sz w:val="20"/>
          <w:szCs w:val="20"/>
          <w:lang w:val="es-ES"/>
        </w:rPr>
        <w:t xml:space="preserve"> Cuando los actos u omisiones de los Servidores Públicos materia de denuncias, queden comprendidos en más de uno de los casos sujetos a sanción y previstos en el artículo 109 de la Constitución, los procedimientos respectivos se desarrollarán en forma autónoma según su naturaleza y por la vía procesal que corresponda, debiendo las autoridades a que alude el artículo 9 de esta Ley turnar las denuncias a quien deba conocer de ellas. No podrán imponerse dos veces por una sola conducta sanciones de la misma naturaleza.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atribución del Tribunal para imponer sanciones a particulares en términos de esta Ley, no limita las facultades de otras autoridades para imponer sanciones administrativas a particulares, conforme a la legislación aplicable.</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TÍTULO SEGUNDO</w:t>
      </w:r>
    </w:p>
    <w:p w:rsidR="00775B5B" w:rsidRPr="00775B5B" w:rsidRDefault="00775B5B" w:rsidP="00775B5B">
      <w:pPr>
        <w:jc w:val="center"/>
        <w:rPr>
          <w:b/>
          <w:sz w:val="22"/>
          <w:szCs w:val="22"/>
          <w:lang w:val="es-ES"/>
        </w:rPr>
      </w:pPr>
      <w:r w:rsidRPr="00775B5B">
        <w:rPr>
          <w:b/>
          <w:sz w:val="22"/>
          <w:szCs w:val="22"/>
          <w:lang w:val="es-ES"/>
        </w:rPr>
        <w:t>MECANISMOS DE PREVENCIÓN E INSTRUMENTOS DE RENDICIÓN DE CUENTAS</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Capítulo I</w:t>
      </w:r>
    </w:p>
    <w:p w:rsidR="00775B5B" w:rsidRPr="00775B5B" w:rsidRDefault="00775B5B" w:rsidP="00775B5B">
      <w:pPr>
        <w:jc w:val="center"/>
        <w:rPr>
          <w:b/>
          <w:sz w:val="22"/>
          <w:szCs w:val="22"/>
          <w:lang w:val="es-ES"/>
        </w:rPr>
      </w:pPr>
      <w:r w:rsidRPr="00775B5B">
        <w:rPr>
          <w:b/>
          <w:sz w:val="22"/>
          <w:szCs w:val="22"/>
          <w:lang w:val="es-ES"/>
        </w:rPr>
        <w:t>Mecanismos Generales de Prevención</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5" w:name="Artículo_15"/>
      <w:r w:rsidRPr="00775B5B">
        <w:rPr>
          <w:b/>
          <w:sz w:val="20"/>
          <w:szCs w:val="20"/>
          <w:lang w:val="es-ES"/>
        </w:rPr>
        <w:t>Artículo 15</w:t>
      </w:r>
      <w:bookmarkEnd w:id="15"/>
      <w:r w:rsidRPr="00775B5B">
        <w:rPr>
          <w:b/>
          <w:sz w:val="20"/>
          <w:szCs w:val="20"/>
          <w:lang w:val="es-ES"/>
        </w:rPr>
        <w:t xml:space="preserve">. </w:t>
      </w:r>
      <w:r w:rsidRPr="00775B5B">
        <w:rPr>
          <w:sz w:val="20"/>
          <w:szCs w:val="20"/>
          <w:lang w:val="es-ES"/>
        </w:rPr>
        <w:t>Para prevenir la comisión de faltas administrativas y hechos de corrupción, las Secretarías y los Órganos internos de control, considerando las funciones que a cada una de ellas les corresponden y previo diagnóstico que al efecto realicen, podrán implementar acciones para orientar el criterio que en situaciones específicas deberán observar los Servidores Públicos en el desempeño de sus empleos, cargos o comisiones, en coordinación con el Sistema Nacional Anticorrupción.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la implementación de las acciones referidas, los Órganos internos de control de la Administración Pública de la Federación o de las entidades federativas deberán atender los lineamientos generales que emitan las Secretarías, en sus respectivos ámbitos de competencia. En los Órganos constitucionales autónomos, los Órganos internos de control respectivos, emitirán los lineamientos señalados.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6" w:name="Artículo_16"/>
      <w:r w:rsidRPr="00775B5B">
        <w:rPr>
          <w:b/>
          <w:sz w:val="20"/>
          <w:szCs w:val="20"/>
          <w:lang w:val="es-ES"/>
        </w:rPr>
        <w:t>Artículo 16</w:t>
      </w:r>
      <w:bookmarkEnd w:id="16"/>
      <w:r w:rsidRPr="00775B5B">
        <w:rPr>
          <w:b/>
          <w:sz w:val="20"/>
          <w:szCs w:val="20"/>
          <w:lang w:val="es-ES"/>
        </w:rPr>
        <w:t xml:space="preserve">. </w:t>
      </w:r>
      <w:r w:rsidRPr="00775B5B">
        <w:rPr>
          <w:sz w:val="20"/>
          <w:szCs w:val="20"/>
          <w:lang w:val="es-ES"/>
        </w:rPr>
        <w:t>Los Servidores Públicos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El código de ética a que se refiere el párrafo anterior, deberá hacerse del conocimiento de los Servidores Públicos de la dependencia o entidad de que se trate, así como darle la máxima publicidad.</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17" w:name="Artículo_17"/>
      <w:r w:rsidRPr="00775B5B">
        <w:rPr>
          <w:b/>
          <w:sz w:val="20"/>
          <w:szCs w:val="20"/>
          <w:lang w:val="es-ES"/>
        </w:rPr>
        <w:t>Artículo 17</w:t>
      </w:r>
      <w:bookmarkEnd w:id="17"/>
      <w:r w:rsidRPr="00775B5B">
        <w:rPr>
          <w:b/>
          <w:sz w:val="20"/>
          <w:szCs w:val="20"/>
          <w:lang w:val="es-ES"/>
        </w:rPr>
        <w:t xml:space="preserve">. </w:t>
      </w:r>
      <w:r w:rsidRPr="00775B5B">
        <w:rPr>
          <w:sz w:val="20"/>
          <w:szCs w:val="20"/>
          <w:lang w:val="es-ES"/>
        </w:rPr>
        <w:t>Los Órganos internos de control deberán evaluar anualmente el resultado de las acciones específicas que hayan implementado conforme a este Capítulo y proponer, en su caso, las modificaciones que resulten procedentes, informando de ello a la Secretaría en los términos que ésta establezca.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 w:name="Artículo_18"/>
      <w:r w:rsidRPr="00775B5B">
        <w:rPr>
          <w:b/>
          <w:sz w:val="20"/>
          <w:szCs w:val="20"/>
          <w:lang w:val="es-ES"/>
        </w:rPr>
        <w:t>Artículo 18</w:t>
      </w:r>
      <w:bookmarkEnd w:id="18"/>
      <w:r w:rsidRPr="00775B5B">
        <w:rPr>
          <w:b/>
          <w:sz w:val="20"/>
          <w:szCs w:val="20"/>
          <w:lang w:val="es-ES"/>
        </w:rPr>
        <w:t xml:space="preserve">. </w:t>
      </w:r>
      <w:r w:rsidRPr="00775B5B">
        <w:rPr>
          <w:sz w:val="20"/>
          <w:szCs w:val="20"/>
          <w:lang w:val="es-ES"/>
        </w:rPr>
        <w:t>Los Órganos internos de control deberán valorar las recomendaciones que haga el Comité Coordinador del Sistema Nacional Anticorrupción a las autoridades, con el objeto de adoptar las medidas necesarias para el fortalecimiento institucional en su desempeño y control interno y con ello la prevención de Faltas administrativas y hechos de corrupción. Deberán informar a dicho órgano de la atención que se dé a éstas y, en su caso, sus avances y resultados.</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19" w:name="Artículo_19"/>
      <w:r w:rsidRPr="00775B5B">
        <w:rPr>
          <w:b/>
          <w:sz w:val="20"/>
          <w:szCs w:val="20"/>
          <w:lang w:val="es-ES"/>
        </w:rPr>
        <w:t>Artículo 19</w:t>
      </w:r>
      <w:bookmarkEnd w:id="19"/>
      <w:r w:rsidRPr="00775B5B">
        <w:rPr>
          <w:b/>
          <w:sz w:val="20"/>
          <w:szCs w:val="20"/>
          <w:lang w:val="es-ES"/>
        </w:rPr>
        <w:t xml:space="preserve">. </w:t>
      </w:r>
      <w:r w:rsidRPr="00775B5B">
        <w:rPr>
          <w:sz w:val="20"/>
          <w:szCs w:val="20"/>
          <w:lang w:val="es-ES"/>
        </w:rPr>
        <w:t>Los entes públicos deberán implementar los mecanismos de coordinación que, en términos de la Ley General del Sistema Nacional Anticorrupción, determine el Comité Coordinador del Sistema Nacional Anticorrupción e informar a dicho órgano de los avances y resultados que estos tengan, a través de sus Órganos internos de control.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0" w:name="Artículo_20"/>
      <w:r w:rsidRPr="00775B5B">
        <w:rPr>
          <w:b/>
          <w:sz w:val="20"/>
          <w:szCs w:val="20"/>
          <w:lang w:val="es-ES"/>
        </w:rPr>
        <w:t>Artículo 20</w:t>
      </w:r>
      <w:bookmarkEnd w:id="20"/>
      <w:r w:rsidRPr="00775B5B">
        <w:rPr>
          <w:b/>
          <w:sz w:val="20"/>
          <w:szCs w:val="20"/>
          <w:lang w:val="es-ES"/>
        </w:rPr>
        <w:t xml:space="preserve">. </w:t>
      </w:r>
      <w:r w:rsidRPr="00775B5B">
        <w:rPr>
          <w:sz w:val="20"/>
          <w:szCs w:val="20"/>
          <w:lang w:val="es-ES"/>
        </w:rPr>
        <w:t xml:space="preserve">Para la selección de los integrantes de los Órganos internos de control se deberán observar, además de los requisitos establecidos para su nombramiento, un sistema que garantice la igualdad de oportunidades en el acceso a la función pública con base en el mérito y los mecanismos </w:t>
      </w:r>
      <w:r w:rsidRPr="00775B5B">
        <w:rPr>
          <w:sz w:val="20"/>
          <w:szCs w:val="20"/>
          <w:lang w:val="es-ES"/>
        </w:rPr>
        <w:lastRenderedPageBreak/>
        <w:t>más adecuados y eficientes para su adecuada profesionalización, atrayendo a los mejores candidatos para ocupar los puestos a través de procedimientos transparentes, objetivos y equitativos. Los titulares de los Órganos internos de control de los Órganos constitucionales autónomos, así como de las unidades especializadas que los conformen, serán nombrados en términos de sus respectivas leyes.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1" w:name="Artículo_21"/>
      <w:r w:rsidRPr="00775B5B">
        <w:rPr>
          <w:b/>
          <w:sz w:val="20"/>
          <w:szCs w:val="20"/>
          <w:lang w:val="es-ES"/>
        </w:rPr>
        <w:t>Artículo 21</w:t>
      </w:r>
      <w:bookmarkEnd w:id="21"/>
      <w:r w:rsidRPr="00775B5B">
        <w:rPr>
          <w:b/>
          <w:sz w:val="20"/>
          <w:szCs w:val="20"/>
          <w:lang w:val="es-ES"/>
        </w:rPr>
        <w:t xml:space="preserve">. </w:t>
      </w:r>
      <w:r w:rsidRPr="00775B5B">
        <w:rPr>
          <w:sz w:val="20"/>
          <w:szCs w:val="20"/>
          <w:lang w:val="es-ES"/>
        </w:rPr>
        <w:t>Las Secretarías podrán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2" w:name="Artículo_22"/>
      <w:r w:rsidRPr="00775B5B">
        <w:rPr>
          <w:b/>
          <w:sz w:val="20"/>
          <w:szCs w:val="20"/>
          <w:lang w:val="es-ES"/>
        </w:rPr>
        <w:t>Artículo 22</w:t>
      </w:r>
      <w:bookmarkEnd w:id="22"/>
      <w:r w:rsidRPr="00775B5B">
        <w:rPr>
          <w:b/>
          <w:sz w:val="20"/>
          <w:szCs w:val="20"/>
          <w:lang w:val="es-ES"/>
        </w:rPr>
        <w:t xml:space="preserve">. </w:t>
      </w:r>
      <w:r w:rsidRPr="00775B5B">
        <w:rPr>
          <w:sz w:val="20"/>
          <w:szCs w:val="20"/>
          <w:lang w:val="es-ES"/>
        </w:rPr>
        <w:t>En el diseño y supervisión de los mecanismos a que se refiere el artículo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23" w:name="Artículo_23"/>
      <w:r w:rsidRPr="00775B5B">
        <w:rPr>
          <w:b/>
          <w:sz w:val="20"/>
          <w:szCs w:val="20"/>
          <w:lang w:val="es-ES"/>
        </w:rPr>
        <w:t>Artículo 23</w:t>
      </w:r>
      <w:bookmarkEnd w:id="23"/>
      <w:r w:rsidRPr="00775B5B">
        <w:rPr>
          <w:b/>
          <w:sz w:val="20"/>
          <w:szCs w:val="20"/>
          <w:lang w:val="es-ES"/>
        </w:rPr>
        <w:t xml:space="preserve">. </w:t>
      </w:r>
      <w:r w:rsidRPr="00775B5B">
        <w:rPr>
          <w:sz w:val="20"/>
          <w:szCs w:val="20"/>
          <w:lang w:val="es-ES"/>
        </w:rPr>
        <w:t>El Comité Coordinador del Sistema Nacional Anticorrupción deberá establecer los mecanismos para promover y permitir la participación de la sociedad en la generación de políticas públicas dirigidas al combate a las distintas conductas que constituyen Faltas administrativas.</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w:t>
      </w:r>
    </w:p>
    <w:p w:rsidR="00775B5B" w:rsidRPr="00775B5B" w:rsidRDefault="00775B5B" w:rsidP="00775B5B">
      <w:pPr>
        <w:jc w:val="center"/>
        <w:rPr>
          <w:b/>
          <w:sz w:val="22"/>
          <w:szCs w:val="22"/>
          <w:lang w:val="es-ES"/>
        </w:rPr>
      </w:pPr>
      <w:r w:rsidRPr="00775B5B">
        <w:rPr>
          <w:b/>
          <w:sz w:val="22"/>
          <w:szCs w:val="22"/>
          <w:lang w:val="es-ES"/>
        </w:rPr>
        <w:t>De la integridad de las personas morales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4" w:name="Artículo_24"/>
      <w:r w:rsidRPr="00775B5B">
        <w:rPr>
          <w:b/>
          <w:sz w:val="20"/>
          <w:szCs w:val="20"/>
          <w:lang w:val="es-ES"/>
        </w:rPr>
        <w:t>Artículo 24</w:t>
      </w:r>
      <w:bookmarkEnd w:id="24"/>
      <w:r w:rsidRPr="00775B5B">
        <w:rPr>
          <w:b/>
          <w:sz w:val="20"/>
          <w:szCs w:val="20"/>
          <w:lang w:val="es-ES"/>
        </w:rPr>
        <w:t>.</w:t>
      </w:r>
      <w:r w:rsidRPr="00775B5B">
        <w:rPr>
          <w:sz w:val="20"/>
          <w:szCs w:val="20"/>
          <w:lang w:val="es-ES"/>
        </w:rPr>
        <w:t xml:space="preserve">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5" w:name="Artículo_25"/>
      <w:r w:rsidRPr="00775B5B">
        <w:rPr>
          <w:b/>
          <w:sz w:val="20"/>
          <w:szCs w:val="20"/>
          <w:lang w:val="es-ES"/>
        </w:rPr>
        <w:t>Artículo 25</w:t>
      </w:r>
      <w:bookmarkEnd w:id="25"/>
      <w:r w:rsidRPr="00775B5B">
        <w:rPr>
          <w:b/>
          <w:sz w:val="20"/>
          <w:szCs w:val="20"/>
          <w:lang w:val="es-ES"/>
        </w:rPr>
        <w:t>.</w:t>
      </w:r>
      <w:r w:rsidRPr="00775B5B">
        <w:rPr>
          <w:sz w:val="20"/>
          <w:szCs w:val="20"/>
          <w:lang w:val="es-ES"/>
        </w:rPr>
        <w:t xml:space="preserve"> En la determinación de la responsabilidad de las personas morales a que se refiere la presente Ley, se valorará si cuentan con una política de integridad. Para los efectos de esta Ley, se considerará una política de integridad aquella que cuenta con, al menos, los siguientes elementos: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Un manual de organización y procedimientos que sea claro y completo, en el que se delimiten las funciones y responsabilidades de cada una de sus áreas, y que especifique claramente las distintas cadenas de mando y de liderazgo en toda la estructura;</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Un código de conducta debidamente publicado y socializado entre todos los miembros de la organización, que cuente con sistemas y mecanismos de aplicación real;</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Sistemas adecuados y eficaces de control, vigilancia y auditoría, que examinen de manera constante y periódica el cumplimiento de los estándares de integridad en toda la organización;</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Sistemas adecuados de denuncia, tanto al interior de la organización como hacia las autoridades competentes, así como procesos disciplinarios y consecuencias concretas respecto de quienes actúan de forma contraria a las normas internas o a la legislación mexicana;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Sistemas y procesos adecuados de entrenamiento y capacitación respecto de las medidas de integridad que contiene este artículo;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w:t>
      </w:r>
      <w:r w:rsidRPr="00775B5B">
        <w:rPr>
          <w:b/>
          <w:sz w:val="20"/>
          <w:szCs w:val="20"/>
          <w:lang w:val="es-ES"/>
        </w:rPr>
        <w:tab/>
      </w:r>
      <w:r w:rsidRPr="00775B5B">
        <w:rPr>
          <w:sz w:val="20"/>
          <w:szCs w:val="20"/>
          <w:lang w:val="es-ES"/>
        </w:rPr>
        <w:t>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VII.</w:t>
      </w:r>
      <w:r w:rsidRPr="00775B5B">
        <w:rPr>
          <w:b/>
          <w:sz w:val="20"/>
          <w:szCs w:val="20"/>
          <w:lang w:val="es-ES"/>
        </w:rPr>
        <w:tab/>
      </w:r>
      <w:r w:rsidRPr="00775B5B">
        <w:rPr>
          <w:sz w:val="20"/>
          <w:szCs w:val="20"/>
          <w:lang w:val="es-ES"/>
        </w:rPr>
        <w:t>Mecanismos que aseguren en todo momento la transparencia y publicidad de sus intereses.</w:t>
      </w:r>
    </w:p>
    <w:p w:rsidR="00775B5B" w:rsidRPr="00775B5B" w:rsidRDefault="00775B5B" w:rsidP="00775B5B">
      <w:pPr>
        <w:ind w:left="1296" w:hanging="720"/>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III</w:t>
      </w:r>
    </w:p>
    <w:p w:rsidR="00775B5B" w:rsidRPr="00775B5B" w:rsidRDefault="00775B5B" w:rsidP="00775B5B">
      <w:pPr>
        <w:jc w:val="center"/>
        <w:rPr>
          <w:b/>
          <w:sz w:val="22"/>
          <w:szCs w:val="22"/>
          <w:lang w:val="es-ES"/>
        </w:rPr>
      </w:pPr>
      <w:r w:rsidRPr="00775B5B">
        <w:rPr>
          <w:b/>
          <w:sz w:val="22"/>
          <w:szCs w:val="22"/>
          <w:lang w:val="es-ES"/>
        </w:rPr>
        <w:t>De los instrumentos de rendición de cuentas</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Sección Primera</w:t>
      </w:r>
    </w:p>
    <w:p w:rsidR="00775B5B" w:rsidRPr="00775B5B" w:rsidRDefault="00775B5B" w:rsidP="00775B5B">
      <w:pPr>
        <w:jc w:val="center"/>
        <w:rPr>
          <w:b/>
          <w:sz w:val="22"/>
          <w:szCs w:val="22"/>
          <w:lang w:val="es-ES"/>
        </w:rPr>
      </w:pPr>
      <w:r w:rsidRPr="00775B5B">
        <w:rPr>
          <w:b/>
          <w:sz w:val="22"/>
          <w:szCs w:val="22"/>
          <w:lang w:val="es-ES"/>
        </w:rPr>
        <w:t>Del sistema de evolución patrimonial, de declaración de intereses y constancia de presentación de declaración fiscal</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6" w:name="Artículo_26"/>
      <w:r w:rsidRPr="00775B5B">
        <w:rPr>
          <w:b/>
          <w:sz w:val="20"/>
          <w:szCs w:val="20"/>
          <w:lang w:val="es-ES"/>
        </w:rPr>
        <w:t>Artículo 26</w:t>
      </w:r>
      <w:bookmarkEnd w:id="26"/>
      <w:r w:rsidRPr="00775B5B">
        <w:rPr>
          <w:b/>
          <w:sz w:val="20"/>
          <w:szCs w:val="20"/>
          <w:lang w:val="es-ES"/>
        </w:rPr>
        <w:t xml:space="preserve">. </w:t>
      </w:r>
      <w:r w:rsidRPr="00775B5B">
        <w:rPr>
          <w:sz w:val="20"/>
          <w:szCs w:val="20"/>
          <w:lang w:val="es-ES"/>
        </w:rPr>
        <w:t>La Secretaría Ejecutiva del Sistema Nacional Anticorrupción, llevará el sistema de evolución patrimonial, de declaración de intereses y constancia de presentación de declaración fiscal, a través de la Plataforma digital nacional que al efecto se establezca, de conformidad con lo previsto en la Ley General del Sistema Nacional Anticorrupción, así como las bases, principios y lineamientos que apruebe el Comité Coordinador del Sistema Nacional Anticorrupción.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7" w:name="Artículo_27"/>
      <w:r w:rsidRPr="00775B5B">
        <w:rPr>
          <w:b/>
          <w:sz w:val="20"/>
          <w:szCs w:val="20"/>
          <w:lang w:val="es-ES"/>
        </w:rPr>
        <w:t>Artículo 27</w:t>
      </w:r>
      <w:bookmarkEnd w:id="27"/>
      <w:r w:rsidRPr="00775B5B">
        <w:rPr>
          <w:b/>
          <w:sz w:val="20"/>
          <w:szCs w:val="20"/>
          <w:lang w:val="es-ES"/>
        </w:rPr>
        <w:t xml:space="preserve">. </w:t>
      </w:r>
      <w:r w:rsidRPr="00775B5B">
        <w:rPr>
          <w:sz w:val="20"/>
          <w:szCs w:val="20"/>
          <w:lang w:val="es-ES"/>
        </w:rPr>
        <w:t>La información prevista en el sistema de evolución patrimonial, de declaración de intereses y de constancias de presentación de declaración fiscal se almacenará en la Plataforma digital nacional que contendrá la información que para efectos de las funciones del Sistema Nacional Anticorrupción, generen los entes públicos facultados para la fiscalización y control de recursos públicos y la prevención, control, detección, sanción y disuasión de Faltas administrativas y hechos de corrupción, de conformidad con lo establecido en la Ley General del Sistema Nacional Anticorrupción.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Plataforma digital nacional contará además con los sistemas de información específicos que estipula la Ley General del Sistema Nacional Anticorrupción.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el sistema de evolución patrimonial, de declaración de intereses y de constancias de presentación de la declaración fiscal de la Plataforma digital nacional, se inscribirán los datos públicos de los Servidores Públicos obligados a presentar declaraciones de situación patrimonial y de intereses. De igual forma, se inscribirá la constancia que para efectos de esta Ley emita la autoridad fiscal, sobre la presentación de la declaración anual de impuestos.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 así como la anotación de aquellas abstenciones que hayan realizado las autoridades investigadoras o el Tribunal, en términos de los artículos 77 y 80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entes públicos, previo al nombramiento, designación o contratación de quienes pretendan ingresar al servicio público, consultarán el sistema nacional de Servidores Públicos y particulares sancionados de la Plataforma digital nacional, con el fin de verificar si existen inhabilitaciones de dichas personas.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8" w:name="Artículo_28"/>
      <w:r w:rsidRPr="00775B5B">
        <w:rPr>
          <w:b/>
          <w:sz w:val="20"/>
          <w:szCs w:val="20"/>
          <w:lang w:val="es-ES"/>
        </w:rPr>
        <w:t>Artículo 28</w:t>
      </w:r>
      <w:bookmarkEnd w:id="28"/>
      <w:r w:rsidRPr="00775B5B">
        <w:rPr>
          <w:b/>
          <w:sz w:val="20"/>
          <w:szCs w:val="20"/>
          <w:lang w:val="es-ES"/>
        </w:rPr>
        <w:t xml:space="preserve">. </w:t>
      </w:r>
      <w:r w:rsidRPr="00775B5B">
        <w:rPr>
          <w:sz w:val="20"/>
          <w:szCs w:val="20"/>
          <w:lang w:val="es-ES"/>
        </w:rPr>
        <w:t>La información relacionada con las declaraciones de situación patrimonial y de intereses, podrá ser solicitada y utilizada por el Ministerio Público, los Tribunales o las autoridades judiciales en el ejercicio de sus respectivas atribuciones, el Servidor Público interesado o bien, cuando las Autoridades investigadoras, substanciadoras o resolutoras lo requieran con motivo de la investigación o la resolución de procedimientos de responsabilidades administrativas.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9" w:name="Artículo_29"/>
      <w:r w:rsidRPr="00775B5B">
        <w:rPr>
          <w:b/>
          <w:sz w:val="20"/>
          <w:szCs w:val="20"/>
          <w:lang w:val="es-ES"/>
        </w:rPr>
        <w:t>Artículo 29</w:t>
      </w:r>
      <w:bookmarkEnd w:id="29"/>
      <w:r w:rsidRPr="00775B5B">
        <w:rPr>
          <w:b/>
          <w:sz w:val="20"/>
          <w:szCs w:val="20"/>
          <w:lang w:val="es-ES"/>
        </w:rPr>
        <w:t xml:space="preserve">. </w:t>
      </w:r>
      <w:r w:rsidRPr="00775B5B">
        <w:rPr>
          <w:sz w:val="20"/>
          <w:szCs w:val="20"/>
          <w:lang w:val="es-ES"/>
        </w:rPr>
        <w:t>Las declaraciones patrimoniales y de intereses serán públicas salvo los rubros cuya publicidad pueda afectar la vida privada o los datos personales protegidos por la Constitución. Para tal efecto, el Comité Coordinador, a propuesta del Comité de Participación Ciudadana, emitirá los formatos respectivos, garantizando que los rubros que pudieran afectar los derechos aludidos queden en resguardo de las autoridades competentes.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30" w:name="Artículo_30"/>
      <w:r w:rsidRPr="00775B5B">
        <w:rPr>
          <w:b/>
          <w:sz w:val="20"/>
          <w:szCs w:val="20"/>
          <w:lang w:val="es-ES"/>
        </w:rPr>
        <w:t>Artículo 30</w:t>
      </w:r>
      <w:bookmarkEnd w:id="30"/>
      <w:r w:rsidRPr="00775B5B">
        <w:rPr>
          <w:b/>
          <w:sz w:val="20"/>
          <w:szCs w:val="20"/>
          <w:lang w:val="es-ES"/>
        </w:rPr>
        <w:t xml:space="preserve">. </w:t>
      </w:r>
      <w:r w:rsidRPr="00775B5B">
        <w:rPr>
          <w:sz w:val="20"/>
          <w:szCs w:val="20"/>
          <w:lang w:val="es-ES"/>
        </w:rPr>
        <w:t xml:space="preserve">Las Secretarías y los Órganos internos de control, según sea el caso, deberán realizar una verificación aleatoria de las declaraciones patrimoniales que obren en el sistema de evolución patrimonial, de declaración de intereses y constancia de presentación de declaración fiscal, así como </w:t>
      </w:r>
      <w:r w:rsidRPr="00775B5B">
        <w:rPr>
          <w:sz w:val="20"/>
          <w:szCs w:val="20"/>
          <w:lang w:val="es-ES"/>
        </w:rPr>
        <w:lastRenderedPageBreak/>
        <w:t>de la evolución del patrimonio de los Servidores Públicos. De no existir ninguna anomalía expedirán la certificación correspondiente, la cual se anotará en dicho sistema. En caso contrario, iniciarán la investigación que corresponda.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31" w:name="Artículo_31"/>
      <w:r w:rsidRPr="00775B5B">
        <w:rPr>
          <w:b/>
          <w:sz w:val="20"/>
          <w:szCs w:val="20"/>
          <w:lang w:val="es-ES"/>
        </w:rPr>
        <w:t>Artículo 31</w:t>
      </w:r>
      <w:bookmarkEnd w:id="31"/>
      <w:r w:rsidRPr="00775B5B">
        <w:rPr>
          <w:b/>
          <w:sz w:val="20"/>
          <w:szCs w:val="20"/>
          <w:lang w:val="es-ES"/>
        </w:rPr>
        <w:t xml:space="preserve">. </w:t>
      </w:r>
      <w:r w:rsidRPr="00775B5B">
        <w:rPr>
          <w:sz w:val="20"/>
          <w:szCs w:val="20"/>
          <w:lang w:val="es-ES"/>
        </w:rPr>
        <w:t>Las Secretarías, así como los Órganos internos de control de los entes públicos, según corresponda, serán responsables de inscribir y mantener actualizada en el sistema de evolución patrimonial, de declaración de intereses y constancia de presentación de declaración fiscal, la información correspondiente a los Declarantes a su cargo. 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las Secretarías podrán firmar convenios con las distintas autoridades que tengan a su disposición datos, información o documentos que puedan servir para verificar la información declarada por los Servidores Públicos.</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Segunda</w:t>
      </w:r>
    </w:p>
    <w:p w:rsidR="00775B5B" w:rsidRPr="00775B5B" w:rsidRDefault="00775B5B" w:rsidP="00775B5B">
      <w:pPr>
        <w:jc w:val="center"/>
        <w:rPr>
          <w:b/>
          <w:sz w:val="22"/>
          <w:szCs w:val="22"/>
          <w:lang w:val="es-ES"/>
        </w:rPr>
      </w:pPr>
      <w:r w:rsidRPr="00775B5B">
        <w:rPr>
          <w:b/>
          <w:sz w:val="22"/>
          <w:szCs w:val="22"/>
          <w:lang w:val="es-ES"/>
        </w:rPr>
        <w:t>De los sujetos obligados a presentar declaración patrimonial y de intereses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32" w:name="Artículo_32"/>
      <w:r w:rsidRPr="00775B5B">
        <w:rPr>
          <w:b/>
          <w:sz w:val="20"/>
          <w:szCs w:val="20"/>
          <w:lang w:val="es-ES"/>
        </w:rPr>
        <w:t>Artículo 32</w:t>
      </w:r>
      <w:bookmarkEnd w:id="32"/>
      <w:r w:rsidRPr="00775B5B">
        <w:rPr>
          <w:b/>
          <w:sz w:val="20"/>
          <w:szCs w:val="20"/>
          <w:lang w:val="es-ES"/>
        </w:rPr>
        <w:t xml:space="preserve">. </w:t>
      </w:r>
      <w:r w:rsidRPr="00775B5B">
        <w:rPr>
          <w:sz w:val="20"/>
          <w:szCs w:val="20"/>
          <w:lang w:val="es-ES"/>
        </w:rPr>
        <w:t>Estarán obligados a presentar las declaraciones de situación patrimonial y de intereses, bajo protesta de decir verdad y ante las Secretarías o su respectivo Órgano interno de control, todos los Servidores Públicos, en los términos previstos en la presente Ley. Asimismo, deberán presentar su declaración fiscal anual, en los términos que disponga la legislación de la materia.</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tercera</w:t>
      </w:r>
    </w:p>
    <w:p w:rsidR="00775B5B" w:rsidRPr="00775B5B" w:rsidRDefault="00775B5B" w:rsidP="00775B5B">
      <w:pPr>
        <w:jc w:val="center"/>
        <w:rPr>
          <w:b/>
          <w:sz w:val="22"/>
          <w:szCs w:val="22"/>
          <w:lang w:val="es-ES"/>
        </w:rPr>
      </w:pPr>
      <w:r w:rsidRPr="00775B5B">
        <w:rPr>
          <w:b/>
          <w:sz w:val="22"/>
          <w:szCs w:val="22"/>
          <w:lang w:val="es-ES"/>
        </w:rPr>
        <w:t>Plazos y mecanismos de registro al sistema de evolución patrimonial, de declaración de intereses y constancia de presentación de declaración fiscal</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33" w:name="Artículo_33"/>
      <w:r w:rsidRPr="00775B5B">
        <w:rPr>
          <w:b/>
          <w:sz w:val="20"/>
          <w:szCs w:val="20"/>
          <w:lang w:val="es-ES"/>
        </w:rPr>
        <w:t>Artículo 33</w:t>
      </w:r>
      <w:bookmarkEnd w:id="33"/>
      <w:r w:rsidRPr="00775B5B">
        <w:rPr>
          <w:b/>
          <w:sz w:val="20"/>
          <w:szCs w:val="20"/>
          <w:lang w:val="es-ES"/>
        </w:rPr>
        <w:t>.</w:t>
      </w:r>
      <w:r w:rsidRPr="00775B5B">
        <w:rPr>
          <w:sz w:val="20"/>
          <w:szCs w:val="20"/>
          <w:lang w:val="es-ES"/>
        </w:rPr>
        <w:t xml:space="preserve"> La declaración de situación patrimonial deberá presentarse en los siguientes plazos: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Declaración inicial, dentro de los sesenta días naturales siguientes a la toma de posesión con motivo del:</w:t>
      </w:r>
    </w:p>
    <w:p w:rsidR="00775B5B" w:rsidRPr="00775B5B" w:rsidRDefault="00775B5B" w:rsidP="00775B5B">
      <w:pPr>
        <w:ind w:left="1728" w:hanging="432"/>
        <w:jc w:val="both"/>
        <w:rPr>
          <w:b/>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a)</w:t>
      </w:r>
      <w:r w:rsidRPr="00775B5B">
        <w:rPr>
          <w:b/>
          <w:sz w:val="20"/>
          <w:szCs w:val="20"/>
          <w:lang w:val="es-ES"/>
        </w:rPr>
        <w:tab/>
      </w:r>
      <w:r w:rsidRPr="00775B5B">
        <w:rPr>
          <w:sz w:val="20"/>
          <w:szCs w:val="20"/>
          <w:lang w:val="es-ES"/>
        </w:rPr>
        <w:t>Ingreso al servicio público por primera vez;</w:t>
      </w:r>
    </w:p>
    <w:p w:rsidR="00775B5B" w:rsidRPr="00775B5B" w:rsidRDefault="00775B5B" w:rsidP="00775B5B">
      <w:pPr>
        <w:ind w:left="1728" w:hanging="432"/>
        <w:jc w:val="both"/>
        <w:rPr>
          <w:b/>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b)</w:t>
      </w:r>
      <w:r w:rsidRPr="00775B5B">
        <w:rPr>
          <w:b/>
          <w:sz w:val="20"/>
          <w:szCs w:val="20"/>
          <w:lang w:val="es-ES"/>
        </w:rPr>
        <w:tab/>
      </w:r>
      <w:r w:rsidRPr="00775B5B">
        <w:rPr>
          <w:sz w:val="20"/>
          <w:szCs w:val="20"/>
          <w:lang w:val="es-ES"/>
        </w:rPr>
        <w:t>Reingreso al servicio público después de sesenta días naturales de la conclusión de su último encargo;</w:t>
      </w:r>
    </w:p>
    <w:p w:rsidR="00775B5B" w:rsidRPr="00775B5B" w:rsidRDefault="00775B5B" w:rsidP="00775B5B">
      <w:pPr>
        <w:ind w:left="1728" w:hanging="432"/>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Declaración de modificación patrimonial, durante el mes de mayo de cada año,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Declaración de conclusión del encargo, dentro de los sesenta días naturales siguientes a la conclusión.</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el caso de cambio de dependencia o entidad en el mismo orden de gobierno, únicamente se dará aviso de dicha situación y no será necesario presentar la declaración de conclusión.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Secretaría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rsidR="00775B5B" w:rsidRPr="00775B5B" w:rsidRDefault="00775B5B" w:rsidP="00775B5B">
      <w:pPr>
        <w:ind w:firstLine="288"/>
        <w:jc w:val="both"/>
        <w:rPr>
          <w:strike/>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Tratándose de los supuestos previstos en las fracciones I y II de este artículo, en caso de que la omisión en la declaración continúe por un periodo de treinta días naturales siguientes a la fecha en que hubiere notificado el requerimiento al Declarante, las Secretarías o los Órganos internos de control, según corresponda, declararán que el nombramiento o contrato ha quedado sin efectos, debiendo notificar lo anterior al titular del Ente público correspondiente para separar del cargo al servidor público.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El incumplimiento por no separar del cargo al servidor público por parte del titular de alguno de los entes públicos, será causa de responsabilidad administrativa en los términos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Para el caso de omisión, sin causa justificada, en la presentación de la declaración a que se refiere la fracción III de este artículo, se inhabilitará al infractor de tres meses a un año.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Para la imposición de las sanciones a que se refiere este artículo deberá sustanciarse el procedimiento de responsabilidad administrativa por faltas administrativas previsto en el Título Segundo del Libro Segundo</w:t>
      </w:r>
      <w:r w:rsidRPr="00775B5B">
        <w:rPr>
          <w:sz w:val="20"/>
          <w:szCs w:val="20"/>
          <w:lang w:val="es-419"/>
        </w:rPr>
        <w:t xml:space="preserve"> </w:t>
      </w:r>
      <w:r w:rsidRPr="00775B5B">
        <w:rPr>
          <w:sz w:val="20"/>
          <w:szCs w:val="20"/>
          <w:lang w:val="es-ES"/>
        </w:rPr>
        <w:t>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34" w:name="Artículo_34"/>
      <w:r w:rsidRPr="00775B5B">
        <w:rPr>
          <w:b/>
          <w:sz w:val="20"/>
          <w:szCs w:val="20"/>
          <w:lang w:val="es-ES"/>
        </w:rPr>
        <w:t>Artículo 34</w:t>
      </w:r>
      <w:bookmarkEnd w:id="34"/>
      <w:r w:rsidRPr="00775B5B">
        <w:rPr>
          <w:b/>
          <w:sz w:val="20"/>
          <w:szCs w:val="20"/>
          <w:lang w:val="es-ES"/>
        </w:rPr>
        <w:t xml:space="preserve">. </w:t>
      </w:r>
      <w:r w:rsidRPr="00775B5B">
        <w:rPr>
          <w:sz w:val="20"/>
          <w:szCs w:val="20"/>
          <w:lang w:val="es-ES"/>
        </w:rPr>
        <w:t>Las declaraciones de situación patrimonial deberán ser presentadas a través de medios electrónicos, empleándose medios de identificación electrónica. En el caso de municipios que no cuenten con las tecnologías de la información y comunicación necesarias para cumplir lo anterior, podrán emplearse formatos impresos, siendo responsabilidad de los Órganos internos de control y las Secretarías verificar que dichos formatos sean digitalizados e incluir la información que corresponda en el sistema de evolución patrimonial y de declaración de intereses.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Secretarías tendrán a su cargo el sistema de certificación de los medios de identificación electrónica que utilicen los Servidores Públicos, y llevarán el control de dichos medios.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Asimismo, el Comité Coordinador, a propuesta del Comité de Participación Ciudadana, emitirá las normas y los formatos impresos; de medios magnéticos y electrónicos, bajo los cuales los Declarantes deberán presentar las declaraciones de situación patrimonial, así como los manuales e instructivos, observando lo dispuesto por el artículo 29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Para los efectos de los procedimientos penales que se deriven de la aplicación de las disposiciones del presente Título, son documentos públicos aquellos que emita la Secretaría para ser presentados como medios de prueba, en los cuales se contenga la información que obre en sus archivos documentales y electrónicos sobre las declaraciones de situación patrimonial de los Servidores Públicos.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Servidores Públicos competentes para recabar las declaraciones patrimoniales deberán resguardar la información a la que accedan observando lo dispuesto en la legislación en materia de transparencia, acceso a la información pública y protección de datos personales.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35" w:name="Artículo_35"/>
      <w:r w:rsidRPr="00775B5B">
        <w:rPr>
          <w:b/>
          <w:sz w:val="20"/>
          <w:szCs w:val="20"/>
          <w:lang w:val="es-ES"/>
        </w:rPr>
        <w:t>Artículo 35</w:t>
      </w:r>
      <w:bookmarkEnd w:id="35"/>
      <w:r w:rsidRPr="00775B5B">
        <w:rPr>
          <w:b/>
          <w:sz w:val="20"/>
          <w:szCs w:val="20"/>
          <w:lang w:val="es-ES"/>
        </w:rPr>
        <w:t xml:space="preserve">. </w:t>
      </w:r>
      <w:r w:rsidRPr="00775B5B">
        <w:rPr>
          <w:sz w:val="20"/>
          <w:szCs w:val="20"/>
          <w:lang w:val="es-ES"/>
        </w:rPr>
        <w:t>En la declaración inicial y de conclusión del encargo se manifestarán los bienes inmuebles, con la fecha y valor de adquisición.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las declaraciones de modificación patrimonial se manifestarán sólo las modificaciones al patrimonio, con fecha y valor de adquisición. En todo caso se indicará el medio por el que se hizo la adquisición.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36" w:name="Artículo_36"/>
      <w:r w:rsidRPr="00775B5B">
        <w:rPr>
          <w:b/>
          <w:sz w:val="20"/>
          <w:szCs w:val="20"/>
          <w:lang w:val="es-ES"/>
        </w:rPr>
        <w:t>Artículo 36</w:t>
      </w:r>
      <w:bookmarkEnd w:id="36"/>
      <w:r w:rsidRPr="00775B5B">
        <w:rPr>
          <w:b/>
          <w:sz w:val="20"/>
          <w:szCs w:val="20"/>
          <w:lang w:val="es-ES"/>
        </w:rPr>
        <w:t>.</w:t>
      </w:r>
      <w:r w:rsidRPr="00775B5B">
        <w:rPr>
          <w:sz w:val="20"/>
          <w:szCs w:val="20"/>
          <w:lang w:val="es-ES"/>
        </w:rPr>
        <w:t xml:space="preserve"> Las Secretarías y los Órganos internos de control, estarán facultadas para llevar a cabo investigaciones o auditorías para verificar la evolución del patrimonio de los Declarantes.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37" w:name="Artículo_37"/>
      <w:r w:rsidRPr="00775B5B">
        <w:rPr>
          <w:b/>
          <w:sz w:val="20"/>
          <w:szCs w:val="20"/>
          <w:lang w:val="es-ES"/>
        </w:rPr>
        <w:t>Artículo 37</w:t>
      </w:r>
      <w:bookmarkEnd w:id="37"/>
      <w:r w:rsidRPr="00775B5B">
        <w:rPr>
          <w:b/>
          <w:sz w:val="20"/>
          <w:szCs w:val="20"/>
          <w:lang w:val="es-ES"/>
        </w:rPr>
        <w:t xml:space="preserve">. </w:t>
      </w:r>
      <w:r w:rsidRPr="00775B5B">
        <w:rPr>
          <w:sz w:val="20"/>
          <w:szCs w:val="20"/>
          <w:lang w:val="es-ES"/>
        </w:rPr>
        <w:t>En los casos en que la declaración de situación patrimonial del Declarante refleje un incremento en su patrimonio que no sea explicable o justificable en virtud de su remuneración como servidor público, las Secretarías y los Órganos internos de control inmediatamente solicitarán sea aclarado el origen de dicho enriquecimiento. De no justificarse la procedencia de dicho enriquecimiento, las Secretarías y los Órganos internos de control procederán a integrar el expediente correspondiente para darle trámite conforme a lo establecido en esta Ley, y formularán, en su caso, la denuncia correspondiente ante el Ministerio Público.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 xml:space="preserve">Los Servidores Públicos de los centros públicos de investigación, instituciones de educación y las entidades de la Administración Pública Federal a que se refiere el artículo 51 de la Ley de Ciencia y Tecnología,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w:t>
      </w:r>
      <w:r w:rsidRPr="00775B5B">
        <w:rPr>
          <w:sz w:val="20"/>
          <w:szCs w:val="20"/>
          <w:lang w:val="es-ES"/>
        </w:rPr>
        <w:lastRenderedPageBreak/>
        <w:t>entidades, con la previa opinión de la Secretaría, sin que dichos beneficios se consideren como tales para efectos de lo contenido en el artículo 52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actividades de vinculación a las que hace referencia el párrafo anterior, además de las previstas en el citado artículo 51 de la Ley de Ciencia y Tecnología,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Servidores Públicos incurrirán en conflicto de intereses cuando obtengan beneficios por utilidades, regalías o por cualquier otro concepto en contravención a las disposiciones aplicables en la Institución.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38" w:name="Artículo_38"/>
      <w:r w:rsidRPr="00775B5B">
        <w:rPr>
          <w:b/>
          <w:sz w:val="20"/>
          <w:szCs w:val="20"/>
          <w:lang w:val="es-ES"/>
        </w:rPr>
        <w:t>Artículo 38</w:t>
      </w:r>
      <w:bookmarkEnd w:id="38"/>
      <w:r w:rsidRPr="00775B5B">
        <w:rPr>
          <w:b/>
          <w:sz w:val="20"/>
          <w:szCs w:val="20"/>
          <w:lang w:val="es-ES"/>
        </w:rPr>
        <w:t>.</w:t>
      </w:r>
      <w:r w:rsidRPr="00775B5B">
        <w:rPr>
          <w:sz w:val="20"/>
          <w:szCs w:val="20"/>
          <w:lang w:val="es-ES"/>
        </w:rPr>
        <w:t xml:space="preserve"> Los Declarantes estarán obligados a proporcionar a las Secretarías y los Órganos internos de control, la información que se requiera para verificar la evolución de su situación patrimonial, incluyendo la de sus cónyuges, concubinas o concubinarios y dependientes económicos directos.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Sólo los titulares de las Secretarías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39" w:name="Artículo_39"/>
      <w:r w:rsidRPr="00775B5B">
        <w:rPr>
          <w:b/>
          <w:sz w:val="20"/>
          <w:szCs w:val="20"/>
          <w:lang w:val="es-ES"/>
        </w:rPr>
        <w:t>Artículo 39</w:t>
      </w:r>
      <w:bookmarkEnd w:id="39"/>
      <w:r w:rsidRPr="00775B5B">
        <w:rPr>
          <w:b/>
          <w:sz w:val="20"/>
          <w:szCs w:val="20"/>
          <w:lang w:val="es-ES"/>
        </w:rPr>
        <w:t>.</w:t>
      </w:r>
      <w:r w:rsidRPr="00775B5B">
        <w:rPr>
          <w:sz w:val="20"/>
          <w:szCs w:val="20"/>
          <w:lang w:val="es-ES"/>
        </w:rPr>
        <w:t xml:space="preserve">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40" w:name="Artículo_40"/>
      <w:r w:rsidRPr="00775B5B">
        <w:rPr>
          <w:b/>
          <w:sz w:val="20"/>
          <w:szCs w:val="20"/>
          <w:lang w:val="es-ES"/>
        </w:rPr>
        <w:t>Artículo 40</w:t>
      </w:r>
      <w:bookmarkEnd w:id="40"/>
      <w:r w:rsidRPr="00775B5B">
        <w:rPr>
          <w:b/>
          <w:sz w:val="20"/>
          <w:szCs w:val="20"/>
          <w:lang w:val="es-ES"/>
        </w:rPr>
        <w:t>.</w:t>
      </w:r>
      <w:r w:rsidRPr="00775B5B">
        <w:rPr>
          <w:sz w:val="20"/>
          <w:szCs w:val="20"/>
          <w:lang w:val="es-ES"/>
        </w:rPr>
        <w:t xml:space="preserve"> En caso de que los Servidores Públicos, sin haberlo solicitado, reciban de un particular de manera gratuita la transmisión de la propiedad o el ofrecimiento para el uso de cualquier bien, con motivo del ejercicio de sus funciones, deberán informarlo inmediatamente a las Secretarías o al Órgano interno de control. En el caso de recepción de bienes, los Servidores Públicos procederán a poner los mismos a disposición de las autoridades competentes en materia de administración y enajenación de bienes públicos.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41" w:name="Artículo_41"/>
      <w:r w:rsidRPr="00775B5B">
        <w:rPr>
          <w:b/>
          <w:sz w:val="20"/>
          <w:szCs w:val="20"/>
          <w:lang w:val="es-ES"/>
        </w:rPr>
        <w:t>Artículo 41</w:t>
      </w:r>
      <w:bookmarkEnd w:id="41"/>
      <w:r w:rsidRPr="00775B5B">
        <w:rPr>
          <w:b/>
          <w:sz w:val="20"/>
          <w:szCs w:val="20"/>
          <w:lang w:val="es-ES"/>
        </w:rPr>
        <w:t xml:space="preserve">. </w:t>
      </w:r>
      <w:r w:rsidRPr="00775B5B">
        <w:rPr>
          <w:sz w:val="20"/>
          <w:szCs w:val="20"/>
          <w:lang w:val="es-ES"/>
        </w:rPr>
        <w:t>Las Secretarías y los Órganos internos de control, según corresponda, tendrán la potestad de formular la denuncia al Ministerio Público,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42" w:name="Artículo_42"/>
      <w:r w:rsidRPr="00775B5B">
        <w:rPr>
          <w:b/>
          <w:sz w:val="20"/>
          <w:szCs w:val="20"/>
          <w:lang w:val="es-ES"/>
        </w:rPr>
        <w:t>Artículo 42</w:t>
      </w:r>
      <w:bookmarkEnd w:id="42"/>
      <w:r w:rsidRPr="00775B5B">
        <w:rPr>
          <w:b/>
          <w:sz w:val="20"/>
          <w:szCs w:val="20"/>
          <w:lang w:val="es-ES"/>
        </w:rPr>
        <w:t xml:space="preserve">. </w:t>
      </w:r>
      <w:r w:rsidRPr="00775B5B">
        <w:rPr>
          <w:sz w:val="20"/>
          <w:szCs w:val="20"/>
          <w:lang w:val="es-ES"/>
        </w:rPr>
        <w:t>Cuando las Autoridades investigadoras, en el ámbito de sus competencias, llegaren a formular denuncias ante el Ministerio Público correspondiente, éstas serán coadyuvantes del mismo en el procedimiento penal respectivo.</w:t>
      </w:r>
    </w:p>
    <w:p w:rsidR="00775B5B" w:rsidRPr="00775B5B" w:rsidRDefault="00775B5B" w:rsidP="00775B5B">
      <w:pPr>
        <w:ind w:firstLine="288"/>
        <w:jc w:val="both"/>
        <w:rPr>
          <w:b/>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cuarta</w:t>
      </w:r>
    </w:p>
    <w:p w:rsidR="00775B5B" w:rsidRPr="00775B5B" w:rsidRDefault="00775B5B" w:rsidP="00775B5B">
      <w:pPr>
        <w:jc w:val="center"/>
        <w:rPr>
          <w:b/>
          <w:sz w:val="22"/>
          <w:szCs w:val="22"/>
          <w:lang w:val="es-ES"/>
        </w:rPr>
      </w:pPr>
      <w:r w:rsidRPr="00775B5B">
        <w:rPr>
          <w:b/>
          <w:sz w:val="22"/>
          <w:szCs w:val="22"/>
          <w:lang w:val="es-ES"/>
        </w:rPr>
        <w:t>Régimen de los servidores públicos que participan en contrataciones públicas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43" w:name="Artículo_43"/>
      <w:r w:rsidRPr="00775B5B">
        <w:rPr>
          <w:b/>
          <w:sz w:val="20"/>
          <w:szCs w:val="20"/>
          <w:lang w:val="es-ES"/>
        </w:rPr>
        <w:t>Artículo 43</w:t>
      </w:r>
      <w:bookmarkEnd w:id="43"/>
      <w:r w:rsidRPr="00775B5B">
        <w:rPr>
          <w:b/>
          <w:sz w:val="20"/>
          <w:szCs w:val="20"/>
          <w:lang w:val="es-ES"/>
        </w:rPr>
        <w:t xml:space="preserve">. </w:t>
      </w:r>
      <w:r w:rsidRPr="00775B5B">
        <w:rPr>
          <w:sz w:val="20"/>
          <w:szCs w:val="20"/>
          <w:lang w:val="es-ES"/>
        </w:rPr>
        <w:t>La Plataforma digital nacional incluirá, en un sistema específico,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formatos y mecanismos para registrar la información serán determinados por el Comité Coordinador.</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información a que se refiere el presente artículo deberá ser puesta a disposición de todo público a través de un portal de Internet.</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lastRenderedPageBreak/>
        <w:t>Sección quinta</w:t>
      </w:r>
    </w:p>
    <w:p w:rsidR="00775B5B" w:rsidRPr="00775B5B" w:rsidRDefault="00775B5B" w:rsidP="00775B5B">
      <w:pPr>
        <w:jc w:val="center"/>
        <w:rPr>
          <w:b/>
          <w:sz w:val="22"/>
          <w:szCs w:val="22"/>
          <w:lang w:val="es-ES"/>
        </w:rPr>
      </w:pPr>
      <w:r w:rsidRPr="00775B5B">
        <w:rPr>
          <w:b/>
          <w:sz w:val="22"/>
          <w:szCs w:val="22"/>
          <w:lang w:val="es-ES"/>
        </w:rPr>
        <w:t>Del protocolo de actuación en contrataciones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44" w:name="Artículo_44"/>
      <w:r w:rsidRPr="00775B5B">
        <w:rPr>
          <w:b/>
          <w:sz w:val="20"/>
          <w:szCs w:val="20"/>
          <w:lang w:val="es-ES"/>
        </w:rPr>
        <w:t>Artículo 44</w:t>
      </w:r>
      <w:bookmarkEnd w:id="44"/>
      <w:r w:rsidRPr="00775B5B">
        <w:rPr>
          <w:b/>
          <w:sz w:val="20"/>
          <w:szCs w:val="20"/>
          <w:lang w:val="es-ES"/>
        </w:rPr>
        <w:t xml:space="preserve">. </w:t>
      </w:r>
      <w:r w:rsidRPr="00775B5B">
        <w:rPr>
          <w:sz w:val="20"/>
          <w:szCs w:val="20"/>
          <w:lang w:val="es-ES"/>
        </w:rPr>
        <w:t>El Comité Coordinador expedirá el protocolo de actuación que las Secretarías y los Órganos internos de control implementarán.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Dicho protocolo de actuación deberá ser cumplido por los Servidores Públicos inscritos en el sistema específico de la Plataforma digital nacional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El sistema específico de la Plataforma digital nacional a que se refiere el presente Capítulo incluirá la relación de particulares, personas físicas y morales, que se encuentren inhabilitados para celebrar contratos con los entes públicos derivado de procedimientos administrativos diversos a los previstos por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45" w:name="Artículo_45"/>
      <w:r w:rsidRPr="00775B5B">
        <w:rPr>
          <w:b/>
          <w:sz w:val="20"/>
          <w:szCs w:val="20"/>
          <w:lang w:val="es-ES"/>
        </w:rPr>
        <w:t>Artículo 45</w:t>
      </w:r>
      <w:bookmarkEnd w:id="45"/>
      <w:r w:rsidRPr="00775B5B">
        <w:rPr>
          <w:b/>
          <w:sz w:val="20"/>
          <w:szCs w:val="20"/>
          <w:lang w:val="es-ES"/>
        </w:rPr>
        <w:t xml:space="preserve">. </w:t>
      </w:r>
      <w:r w:rsidRPr="00775B5B">
        <w:rPr>
          <w:sz w:val="20"/>
          <w:szCs w:val="20"/>
          <w:lang w:val="es-ES"/>
        </w:rPr>
        <w:t>Las Secretarías o los Órganos internos de control deberán supervisar la ejecución de los procedimientos de contratación pública por parte de los contratantes para garantizar que se lleva a cabo en los términos de las disposiciones en la materia, llevando a cabo las verificaciones procedentes si descubren anomalías.</w:t>
      </w:r>
    </w:p>
    <w:p w:rsidR="00775B5B" w:rsidRPr="00775B5B" w:rsidRDefault="00775B5B" w:rsidP="00775B5B">
      <w:pPr>
        <w:ind w:firstLine="288"/>
        <w:jc w:val="both"/>
        <w:rPr>
          <w:b/>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sexta</w:t>
      </w:r>
    </w:p>
    <w:p w:rsidR="00775B5B" w:rsidRPr="00775B5B" w:rsidRDefault="00775B5B" w:rsidP="00775B5B">
      <w:pPr>
        <w:jc w:val="center"/>
        <w:rPr>
          <w:b/>
          <w:sz w:val="22"/>
          <w:szCs w:val="22"/>
          <w:lang w:val="es-ES"/>
        </w:rPr>
      </w:pPr>
      <w:r w:rsidRPr="00775B5B">
        <w:rPr>
          <w:b/>
          <w:sz w:val="22"/>
          <w:szCs w:val="22"/>
          <w:lang w:val="es-ES"/>
        </w:rPr>
        <w:t>De la declaración de intereses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46" w:name="Artículo_46"/>
      <w:r w:rsidRPr="00775B5B">
        <w:rPr>
          <w:b/>
          <w:sz w:val="20"/>
          <w:szCs w:val="20"/>
          <w:lang w:val="es-ES"/>
        </w:rPr>
        <w:t>Artículo 46</w:t>
      </w:r>
      <w:bookmarkEnd w:id="46"/>
      <w:r w:rsidRPr="00775B5B">
        <w:rPr>
          <w:b/>
          <w:sz w:val="20"/>
          <w:szCs w:val="20"/>
          <w:lang w:val="es-ES"/>
        </w:rPr>
        <w:t xml:space="preserve">. </w:t>
      </w:r>
      <w:r w:rsidRPr="00775B5B">
        <w:rPr>
          <w:sz w:val="20"/>
          <w:szCs w:val="20"/>
          <w:lang w:val="es-ES"/>
        </w:rPr>
        <w:t>Se encuentran obligados a presentar declaración de intereses todos los Servidores Públicos</w:t>
      </w:r>
      <w:r w:rsidRPr="00775B5B">
        <w:rPr>
          <w:b/>
          <w:sz w:val="20"/>
          <w:szCs w:val="20"/>
          <w:lang w:val="es-ES"/>
        </w:rPr>
        <w:t xml:space="preserve"> </w:t>
      </w:r>
      <w:r w:rsidRPr="00775B5B">
        <w:rPr>
          <w:sz w:val="20"/>
          <w:szCs w:val="20"/>
          <w:lang w:val="es-ES"/>
        </w:rPr>
        <w:t>que deban presentar la declaración patrimonial en términos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Al efecto, las Secretarías y los Órganos internos de control se encargarán de que las declaraciones sean integradas al sistema de evolución patrimonial, de declaración de intereses y constancia de presentación de declaración fiscal.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47" w:name="Artículo_47"/>
      <w:r w:rsidRPr="00775B5B">
        <w:rPr>
          <w:b/>
          <w:sz w:val="20"/>
          <w:szCs w:val="20"/>
          <w:lang w:val="es-ES"/>
        </w:rPr>
        <w:t>Artículo 47</w:t>
      </w:r>
      <w:bookmarkEnd w:id="47"/>
      <w:r w:rsidRPr="00775B5B">
        <w:rPr>
          <w:b/>
          <w:sz w:val="20"/>
          <w:szCs w:val="20"/>
          <w:lang w:val="es-ES"/>
        </w:rPr>
        <w:t xml:space="preserve">. </w:t>
      </w:r>
      <w:r w:rsidRPr="00775B5B">
        <w:rPr>
          <w:sz w:val="20"/>
          <w:szCs w:val="20"/>
          <w:lang w:val="es-ES"/>
        </w:rPr>
        <w:t>Para efectos del artículo anterior habrá Conflicto de Interés en los casos a los que se refiere la fracción VI del artículo 3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declaración de intereses tendrá por objeto informar y determinar el conjunto de intereses de un servidor público a fin de delimitar cuándo éstos entran en conflicto con su función.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48" w:name="Artículo_48"/>
      <w:r w:rsidRPr="00775B5B">
        <w:rPr>
          <w:b/>
          <w:sz w:val="20"/>
          <w:szCs w:val="20"/>
          <w:lang w:val="es-ES"/>
        </w:rPr>
        <w:t>Artículo 48</w:t>
      </w:r>
      <w:bookmarkEnd w:id="48"/>
      <w:r w:rsidRPr="00775B5B">
        <w:rPr>
          <w:b/>
          <w:sz w:val="20"/>
          <w:szCs w:val="20"/>
          <w:lang w:val="es-ES"/>
        </w:rPr>
        <w:t xml:space="preserve">. </w:t>
      </w:r>
      <w:r w:rsidRPr="00775B5B">
        <w:rPr>
          <w:sz w:val="20"/>
          <w:szCs w:val="20"/>
          <w:lang w:val="es-ES"/>
        </w:rPr>
        <w:t>El Comité Coordinador, a propuesta del Comité de Participación Ciudadana, expedirá las normas y los formatos impresos, de medios magnéticos y electrónicos, bajo los cuales los Declarantes deberán presentar la declaración de intereses, así como los manuales e instructivos, observando lo dispuesto por el artículo 29 de esta Ley.</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declaración de intereses deberá presentarse en los plazos a que se refiere el artículo 33 de esta Ley y de la misma manera le serán aplicables los procedimientos establecidos en dicho artículo para el incumplimiento de dichos plazos. También deberá presentar la declaración en cualquier momento en que el servidor público, en el ejercicio de sus funciones, considere que se puede actualizar un posible Conflicto de Interés.</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TÍTULO TERCERO</w:t>
      </w:r>
    </w:p>
    <w:p w:rsidR="00775B5B" w:rsidRPr="00775B5B" w:rsidRDefault="00775B5B" w:rsidP="00775B5B">
      <w:pPr>
        <w:jc w:val="center"/>
        <w:rPr>
          <w:b/>
          <w:sz w:val="22"/>
          <w:szCs w:val="22"/>
          <w:lang w:val="es-ES"/>
        </w:rPr>
      </w:pPr>
      <w:r w:rsidRPr="00775B5B">
        <w:rPr>
          <w:b/>
          <w:sz w:val="22"/>
          <w:szCs w:val="22"/>
          <w:lang w:val="es-ES"/>
        </w:rPr>
        <w:t>DE LAS FALTAS ADMINISTRATIVAS DE LOS SERVIDORES PÚBLICOS</w:t>
      </w:r>
      <w:r w:rsidRPr="00775B5B">
        <w:rPr>
          <w:b/>
          <w:sz w:val="22"/>
          <w:szCs w:val="22"/>
          <w:lang w:val="es-419"/>
        </w:rPr>
        <w:t xml:space="preserve"> </w:t>
      </w:r>
      <w:r w:rsidRPr="00775B5B">
        <w:rPr>
          <w:b/>
          <w:sz w:val="22"/>
          <w:szCs w:val="22"/>
          <w:lang w:val="es-ES"/>
        </w:rPr>
        <w:t>Y ACTOS DE PARTICULARES VINCULADOS CON FALTAS ADMINISTRATIVAS GRAVES</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Capítulo I</w:t>
      </w:r>
    </w:p>
    <w:p w:rsidR="00775B5B" w:rsidRPr="00775B5B" w:rsidRDefault="00775B5B" w:rsidP="00775B5B">
      <w:pPr>
        <w:jc w:val="center"/>
        <w:rPr>
          <w:b/>
          <w:sz w:val="22"/>
          <w:szCs w:val="22"/>
          <w:lang w:val="es-ES"/>
        </w:rPr>
      </w:pPr>
      <w:r w:rsidRPr="00775B5B">
        <w:rPr>
          <w:b/>
          <w:sz w:val="22"/>
          <w:szCs w:val="22"/>
          <w:lang w:val="es-ES"/>
        </w:rPr>
        <w:t>De las Faltas administrativas no graves de los Servidores Públicos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49" w:name="Artículo_49"/>
      <w:r w:rsidRPr="00775B5B">
        <w:rPr>
          <w:b/>
          <w:sz w:val="20"/>
          <w:szCs w:val="20"/>
          <w:lang w:val="es-ES"/>
        </w:rPr>
        <w:t>Artículo 49</w:t>
      </w:r>
      <w:bookmarkEnd w:id="49"/>
      <w:r w:rsidRPr="00775B5B">
        <w:rPr>
          <w:b/>
          <w:sz w:val="20"/>
          <w:szCs w:val="20"/>
          <w:lang w:val="es-ES"/>
        </w:rPr>
        <w:t>.</w:t>
      </w:r>
      <w:r w:rsidRPr="00775B5B">
        <w:rPr>
          <w:sz w:val="20"/>
          <w:szCs w:val="20"/>
          <w:lang w:val="es-ES"/>
        </w:rPr>
        <w:t xml:space="preserve"> Incurrirá en Falta administrativa no grave el servidor público cuyos actos u omisiones incumplan o transgredan lo contenido en las obligaciones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Denunciar los actos u omisiones que en ejercicio de sus funciones llegare a advertir, que puedan constituir Faltas administrativas, en términos del artículo 93 de la presente Ley;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Atender las instrucciones de sus superiores, siempre que éstas sean acordes con las disposiciones relacionadas con el servicio público.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sz w:val="20"/>
          <w:szCs w:val="20"/>
          <w:lang w:val="es-ES"/>
        </w:rPr>
        <w:tab/>
        <w:t>En caso de recibir instrucción o encomienda contraria a dichas disposiciones, deberá denunciar esta circunstancia en términos del artículo 93 de la presente Ley;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Presentar en tiempo y forma las declaraciones de situación patrimonial y de intereses, en los términos establecidos por esta Ley;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Registrar, integrar, custodiar y cuidar la documentación e información que por razón de su empleo, cargo o comisión, tenga bajo su responsabilidad, e impedir o evitar su uso, divulgación, sustracción, destrucción, ocultamiento o inutilización indebidos;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w:t>
      </w:r>
      <w:r w:rsidRPr="00775B5B">
        <w:rPr>
          <w:b/>
          <w:sz w:val="20"/>
          <w:szCs w:val="20"/>
          <w:lang w:val="es-ES"/>
        </w:rPr>
        <w:tab/>
      </w:r>
      <w:r w:rsidRPr="00775B5B">
        <w:rPr>
          <w:sz w:val="20"/>
          <w:szCs w:val="20"/>
          <w:lang w:val="es-ES"/>
        </w:rPr>
        <w:t>Supervisar que los Servidores Públicos sujetos a su dirección, cumplan con las disposiciones de este artículo;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w:t>
      </w:r>
      <w:r w:rsidRPr="00775B5B">
        <w:rPr>
          <w:b/>
          <w:sz w:val="20"/>
          <w:szCs w:val="20"/>
          <w:lang w:val="es-ES"/>
        </w:rPr>
        <w:tab/>
      </w:r>
      <w:r w:rsidRPr="00775B5B">
        <w:rPr>
          <w:sz w:val="20"/>
          <w:szCs w:val="20"/>
          <w:lang w:val="es-ES"/>
        </w:rPr>
        <w:t>Rendir cuentas sobre el ejercicio de las funciones, en términos de las normas aplicables;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 xml:space="preserve">VIII. </w:t>
      </w:r>
      <w:r w:rsidRPr="00775B5B">
        <w:rPr>
          <w:b/>
          <w:sz w:val="20"/>
          <w:szCs w:val="20"/>
          <w:lang w:val="es-ES"/>
        </w:rPr>
        <w:tab/>
      </w:r>
      <w:r w:rsidRPr="00775B5B">
        <w:rPr>
          <w:sz w:val="20"/>
          <w:szCs w:val="20"/>
          <w:lang w:val="es-ES"/>
        </w:rPr>
        <w:t>Colaborar en los procedimientos judiciales y administrativos en los que sea parte;</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Fracción reformada DOF 19-11-2019</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IX.</w:t>
      </w:r>
      <w:r w:rsidRPr="00775B5B">
        <w:rPr>
          <w:b/>
          <w:sz w:val="20"/>
          <w:szCs w:val="20"/>
          <w:lang w:val="es-ES"/>
        </w:rPr>
        <w:tab/>
      </w:r>
      <w:r w:rsidRPr="00775B5B">
        <w:rPr>
          <w:sz w:val="20"/>
          <w:szCs w:val="20"/>
          <w:lang w:val="es-ES"/>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Fracción reformada DOF 19-11-2019</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w:t>
      </w:r>
      <w:r w:rsidRPr="00775B5B">
        <w:rPr>
          <w:b/>
          <w:sz w:val="20"/>
          <w:szCs w:val="20"/>
          <w:lang w:val="es-ES"/>
        </w:rPr>
        <w:tab/>
      </w:r>
      <w:r w:rsidRPr="00775B5B">
        <w:rPr>
          <w:sz w:val="20"/>
          <w:szCs w:val="20"/>
          <w:lang w:val="es-ES"/>
        </w:rPr>
        <w:t>Sin perjuicio de la obligación anterior, previo a realizar cualquier acto jurídico que involucre el ejercicio de recursos públicos con personas jurídicas, revisar su constitución y, en su caso, sus modificaciones con el fin de verificar que sus socios, integrantes de los consejos de administración o accionistas que ejerzan control no incurran en conflicto de interés.</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Fracción adicionada DOF 19-11-2019</w:t>
      </w:r>
    </w:p>
    <w:p w:rsidR="00775B5B" w:rsidRPr="00775B5B" w:rsidRDefault="00775B5B" w:rsidP="00775B5B">
      <w:pPr>
        <w:ind w:left="1296" w:hanging="720"/>
        <w:jc w:val="both"/>
        <w:rPr>
          <w:b/>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50" w:name="Artículo_50"/>
      <w:r w:rsidRPr="00775B5B">
        <w:rPr>
          <w:b/>
          <w:sz w:val="20"/>
          <w:szCs w:val="20"/>
          <w:lang w:val="es-ES"/>
        </w:rPr>
        <w:t>Artículo 50</w:t>
      </w:r>
      <w:bookmarkEnd w:id="50"/>
      <w:r w:rsidRPr="00775B5B">
        <w:rPr>
          <w:b/>
          <w:sz w:val="20"/>
          <w:szCs w:val="20"/>
          <w:lang w:val="es-ES"/>
        </w:rPr>
        <w:t xml:space="preserve">. </w:t>
      </w:r>
      <w:r w:rsidRPr="00775B5B">
        <w:rPr>
          <w:sz w:val="20"/>
          <w:szCs w:val="20"/>
          <w:lang w:val="es-ES"/>
        </w:rPr>
        <w:t xml:space="preserve">También se considerará Falta administrativa no grave, los daños y perjuicios que, de manera culposa o negligente y sin incurrir en alguna de las faltas administrativas graves señaladas en </w:t>
      </w:r>
      <w:r w:rsidRPr="00775B5B">
        <w:rPr>
          <w:sz w:val="20"/>
          <w:szCs w:val="20"/>
          <w:lang w:val="es-ES"/>
        </w:rPr>
        <w:lastRenderedPageBreak/>
        <w:t>el Capítulo siguiente, cause un servidor público a la Hacienda Pública o al patrimonio de un Ente público.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 la Federación o de la Autoridad resolutora.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caso de que no se realice el reintegro de los recursos señalados en el párrafo anterior, estos serán considerados créditos fiscales, por lo que el Servicio de Administración Tributaria y sus homólogos de las entidades federativas deberán ejecutar el cobro de los mismos en términos de las disposiciones jurídicas aplicables.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Autoridad resolutora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w:t>
      </w:r>
      <w:r w:rsidRPr="00775B5B">
        <w:rPr>
          <w:sz w:val="20"/>
          <w:szCs w:val="20"/>
          <w:lang w:val="es-419"/>
        </w:rPr>
        <w:t xml:space="preserve"> </w:t>
      </w:r>
      <w:r w:rsidRPr="00775B5B">
        <w:rPr>
          <w:sz w:val="20"/>
          <w:szCs w:val="20"/>
          <w:lang w:val="es-ES"/>
        </w:rPr>
        <w:t>o recuperado.</w:t>
      </w:r>
    </w:p>
    <w:p w:rsidR="00775B5B" w:rsidRPr="00775B5B" w:rsidRDefault="00775B5B" w:rsidP="00775B5B">
      <w:pPr>
        <w:ind w:firstLine="288"/>
        <w:jc w:val="both"/>
        <w:rPr>
          <w:sz w:val="20"/>
          <w:szCs w:val="20"/>
          <w:lang w:val="es-ES"/>
        </w:rPr>
      </w:pPr>
    </w:p>
    <w:p w:rsidR="00775B5B" w:rsidRPr="00775B5B" w:rsidRDefault="00775B5B" w:rsidP="00775B5B">
      <w:pPr>
        <w:jc w:val="center"/>
        <w:rPr>
          <w:sz w:val="22"/>
          <w:szCs w:val="22"/>
          <w:lang w:val="es-ES"/>
        </w:rPr>
      </w:pPr>
      <w:r w:rsidRPr="00775B5B">
        <w:rPr>
          <w:b/>
          <w:sz w:val="22"/>
          <w:szCs w:val="22"/>
          <w:lang w:val="es-ES"/>
        </w:rPr>
        <w:t>Capítulo II</w:t>
      </w:r>
    </w:p>
    <w:p w:rsidR="00775B5B" w:rsidRPr="00775B5B" w:rsidRDefault="00775B5B" w:rsidP="00775B5B">
      <w:pPr>
        <w:jc w:val="center"/>
        <w:rPr>
          <w:b/>
          <w:sz w:val="22"/>
          <w:szCs w:val="22"/>
          <w:lang w:val="es-ES"/>
        </w:rPr>
      </w:pPr>
      <w:r w:rsidRPr="00775B5B">
        <w:rPr>
          <w:b/>
          <w:sz w:val="22"/>
          <w:szCs w:val="22"/>
          <w:lang w:val="es-ES"/>
        </w:rPr>
        <w:t>De las faltas administrativas graves de los Servidores Públicos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51" w:name="Artículo_51"/>
      <w:r w:rsidRPr="00775B5B">
        <w:rPr>
          <w:b/>
          <w:sz w:val="20"/>
          <w:szCs w:val="20"/>
          <w:lang w:val="es-ES"/>
        </w:rPr>
        <w:t>Artículo 51</w:t>
      </w:r>
      <w:bookmarkEnd w:id="51"/>
      <w:r w:rsidRPr="00775B5B">
        <w:rPr>
          <w:b/>
          <w:sz w:val="20"/>
          <w:szCs w:val="20"/>
          <w:lang w:val="es-ES"/>
        </w:rPr>
        <w:t>.</w:t>
      </w:r>
      <w:r w:rsidRPr="00775B5B">
        <w:rPr>
          <w:sz w:val="20"/>
          <w:szCs w:val="20"/>
          <w:lang w:val="es-ES"/>
        </w:rPr>
        <w:t xml:space="preserve"> Las conductas previstas en el presente Capítulo constituyen Faltas administrativas graves de los Servidores Públicos, por lo que deberán abstenerse de realizarlas,</w:t>
      </w:r>
      <w:r w:rsidRPr="00775B5B">
        <w:rPr>
          <w:b/>
          <w:sz w:val="20"/>
          <w:szCs w:val="20"/>
          <w:lang w:val="es-ES"/>
        </w:rPr>
        <w:t xml:space="preserve"> </w:t>
      </w:r>
      <w:r w:rsidRPr="00775B5B">
        <w:rPr>
          <w:sz w:val="20"/>
          <w:szCs w:val="20"/>
          <w:lang w:val="es-ES"/>
        </w:rPr>
        <w:t>mediante cualquier acto u omisión.</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52" w:name="Artículo_52"/>
      <w:r w:rsidRPr="00775B5B">
        <w:rPr>
          <w:b/>
          <w:sz w:val="20"/>
          <w:szCs w:val="20"/>
          <w:lang w:val="es-ES"/>
        </w:rPr>
        <w:t>Artículo 52</w:t>
      </w:r>
      <w:bookmarkEnd w:id="52"/>
      <w:r w:rsidRPr="00775B5B">
        <w:rPr>
          <w:b/>
          <w:sz w:val="20"/>
          <w:szCs w:val="20"/>
          <w:lang w:val="es-ES"/>
        </w:rPr>
        <w:t xml:space="preserve">. </w:t>
      </w:r>
      <w:r w:rsidRPr="00775B5B">
        <w:rPr>
          <w:sz w:val="20"/>
          <w:szCs w:val="20"/>
          <w:lang w:val="es-ES"/>
        </w:rPr>
        <w:t>Incurrirá en cohecho</w:t>
      </w:r>
      <w:r w:rsidRPr="00775B5B">
        <w:rPr>
          <w:b/>
          <w:sz w:val="20"/>
          <w:szCs w:val="20"/>
          <w:lang w:val="es-ES"/>
        </w:rPr>
        <w:t xml:space="preserve"> </w:t>
      </w:r>
      <w:r w:rsidRPr="00775B5B">
        <w:rPr>
          <w:sz w:val="20"/>
          <w:szCs w:val="20"/>
          <w:lang w:val="es-ES"/>
        </w:rPr>
        <w:t>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rPr>
      </w:pPr>
      <w:r w:rsidRPr="00775B5B">
        <w:rPr>
          <w:sz w:val="20"/>
          <w:szCs w:val="20"/>
        </w:rPr>
        <w:t>También incurrirá en cohecho, el servidor público que se abstenga de devolver el pago en demasía de su legítima remuneración de acuerdo a los tabuladores que al efecto resulten aplicables, dentro de los 30 días naturales siguientes a su recepción.</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Párrafo adicionado DOF 12-04-2019</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53" w:name="Artículo_53"/>
      <w:r w:rsidRPr="00775B5B">
        <w:rPr>
          <w:b/>
          <w:sz w:val="20"/>
          <w:szCs w:val="20"/>
          <w:lang w:val="es-ES"/>
        </w:rPr>
        <w:t>Artículo 53</w:t>
      </w:r>
      <w:bookmarkEnd w:id="53"/>
      <w:r w:rsidRPr="00775B5B">
        <w:rPr>
          <w:b/>
          <w:sz w:val="20"/>
          <w:szCs w:val="20"/>
          <w:lang w:val="es-ES"/>
        </w:rPr>
        <w:t xml:space="preserve">. </w:t>
      </w:r>
      <w:r w:rsidRPr="00775B5B">
        <w:rPr>
          <w:sz w:val="20"/>
          <w:szCs w:val="20"/>
          <w:lang w:val="es-ES"/>
        </w:rPr>
        <w:t>Cometerá peculado el servidor público que autorice, solicite o realice</w:t>
      </w:r>
      <w:r w:rsidRPr="00775B5B">
        <w:rPr>
          <w:b/>
          <w:sz w:val="20"/>
          <w:szCs w:val="20"/>
          <w:lang w:val="es-ES"/>
        </w:rPr>
        <w:t xml:space="preserve"> </w:t>
      </w:r>
      <w:r w:rsidRPr="00775B5B">
        <w:rPr>
          <w:sz w:val="20"/>
          <w:szCs w:val="20"/>
          <w:lang w:val="es-ES"/>
        </w:rPr>
        <w:t>actos para el uso o apropiación para sí o para las personas a las que se refiere el artículo anterior, de recursos públicos, sean materiales, humanos o financieros, sin fundamento jurídico o en contraposición a las normas aplicables.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términos de lo dispuesto por el párrafo anterior, los servidores públicos no podrán disponer del servicio de miembros de alguna corporación policiaca, seguridad pública o de las fuerzas armadas, en el ejercicio de sus funciones, para otorgar seguridad personal, salvo en los casos en que la normativa que regule su actividad lo contemple o por las circunstancias se considere necesario proveer de dicha seguridad, siempre que se encuentre debidamente justificada a juicio del titular de las propias corporaciones de seguridad  y previo informe al Órgano interno de control respectivo o a la Secretaría.</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Párrafo adicionado DOF 19-11-2019</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54" w:name="Artículo_54"/>
      <w:r w:rsidRPr="00775B5B">
        <w:rPr>
          <w:b/>
          <w:sz w:val="20"/>
          <w:szCs w:val="20"/>
          <w:lang w:val="es-ES"/>
        </w:rPr>
        <w:t>Artículo 54</w:t>
      </w:r>
      <w:bookmarkEnd w:id="54"/>
      <w:r w:rsidRPr="00775B5B">
        <w:rPr>
          <w:b/>
          <w:sz w:val="20"/>
          <w:szCs w:val="20"/>
          <w:lang w:val="es-ES"/>
        </w:rPr>
        <w:t xml:space="preserve">. </w:t>
      </w:r>
      <w:r w:rsidRPr="00775B5B">
        <w:rPr>
          <w:sz w:val="20"/>
          <w:szCs w:val="20"/>
          <w:lang w:val="es-ES"/>
        </w:rPr>
        <w:t>Será responsable de desvío de recursos públicos</w:t>
      </w:r>
      <w:r w:rsidRPr="00775B5B">
        <w:rPr>
          <w:b/>
          <w:sz w:val="20"/>
          <w:szCs w:val="20"/>
          <w:lang w:val="es-ES"/>
        </w:rPr>
        <w:t xml:space="preserve"> </w:t>
      </w:r>
      <w:r w:rsidRPr="00775B5B">
        <w:rPr>
          <w:sz w:val="20"/>
          <w:szCs w:val="20"/>
          <w:lang w:val="es-ES"/>
        </w:rPr>
        <w:t>el servidor público que autorice, solicite o realice actos para la asignación o desvío de recursos públicos, sean materiales, humanos o financieros, sin fundamento jurídico o en contraposición a las normas aplicables.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rPr>
      </w:pPr>
      <w:r w:rsidRPr="00775B5B">
        <w:rPr>
          <w:sz w:val="20"/>
          <w:szCs w:val="20"/>
        </w:rPr>
        <w:t xml:space="preserve">Se considerará desvío de recursos públicos, el otorgamiento o autorización, para sí o para otros, del pago de una remuneración en contravención con los tabuladores que al efecto resulten aplicables, así como el otorgamiento o autorización, para sí o para otros, de pagos de jubilaciones, pensiones o </w:t>
      </w:r>
      <w:r w:rsidRPr="00775B5B">
        <w:rPr>
          <w:sz w:val="20"/>
          <w:szCs w:val="20"/>
        </w:rPr>
        <w:lastRenderedPageBreak/>
        <w:t>haberes de retiro, liquidaciones por servicios prestados, préstamos o créditos que no estén previstos en ley, decreto legislativo, contrato colectivo, contrato ley o condiciones generales de trabajo.</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Párrafo adicionado DOF 12-04-2019</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55" w:name="Artículo_55"/>
      <w:r w:rsidRPr="00775B5B">
        <w:rPr>
          <w:b/>
          <w:sz w:val="20"/>
          <w:szCs w:val="20"/>
          <w:lang w:val="es-ES"/>
        </w:rPr>
        <w:t>Artículo 55</w:t>
      </w:r>
      <w:bookmarkEnd w:id="55"/>
      <w:r w:rsidRPr="00775B5B">
        <w:rPr>
          <w:b/>
          <w:sz w:val="20"/>
          <w:szCs w:val="20"/>
          <w:lang w:val="es-ES"/>
        </w:rPr>
        <w:t>.</w:t>
      </w:r>
      <w:r w:rsidRPr="00775B5B">
        <w:rPr>
          <w:sz w:val="20"/>
          <w:szCs w:val="20"/>
          <w:lang w:val="es-ES"/>
        </w:rPr>
        <w:t xml:space="preserve"> Incurrirá en utilización indebida de información</w:t>
      </w:r>
      <w:r w:rsidRPr="00775B5B">
        <w:rPr>
          <w:b/>
          <w:sz w:val="20"/>
          <w:szCs w:val="20"/>
          <w:lang w:val="es-ES"/>
        </w:rPr>
        <w:t xml:space="preserve"> </w:t>
      </w:r>
      <w:r w:rsidRPr="00775B5B">
        <w:rPr>
          <w:sz w:val="20"/>
          <w:szCs w:val="20"/>
          <w:lang w:val="es-ES"/>
        </w:rPr>
        <w:t>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56" w:name="Artículo_56"/>
      <w:r w:rsidRPr="00775B5B">
        <w:rPr>
          <w:b/>
          <w:sz w:val="20"/>
          <w:szCs w:val="20"/>
          <w:lang w:val="es-ES"/>
        </w:rPr>
        <w:t>Artículo 56</w:t>
      </w:r>
      <w:bookmarkEnd w:id="56"/>
      <w:r w:rsidRPr="00775B5B">
        <w:rPr>
          <w:b/>
          <w:sz w:val="20"/>
          <w:szCs w:val="20"/>
          <w:lang w:val="es-ES"/>
        </w:rPr>
        <w:t>.</w:t>
      </w:r>
      <w:r w:rsidRPr="00775B5B">
        <w:rPr>
          <w:sz w:val="20"/>
          <w:szCs w:val="20"/>
          <w:lang w:val="es-ES"/>
        </w:rPr>
        <w:t xml:space="preserve"> Para efectos del artículo anterior, se considera información privilegiada la que obtenga el servidor público con motivo de sus funciones y que no sea del dominio público.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restricción prevista en el artículo anterior será aplicable inclusive cuando el servidor público se haya retirado del empleo, cargo o comisión, hasta por un plazo de un año.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rPr>
      </w:pPr>
      <w:bookmarkStart w:id="57" w:name="Artículo_57"/>
      <w:r w:rsidRPr="00775B5B">
        <w:rPr>
          <w:b/>
          <w:sz w:val="20"/>
          <w:szCs w:val="20"/>
        </w:rPr>
        <w:t>Artículo 57</w:t>
      </w:r>
      <w:bookmarkEnd w:id="57"/>
      <w:r w:rsidRPr="00775B5B">
        <w:rPr>
          <w:b/>
          <w:sz w:val="20"/>
          <w:szCs w:val="20"/>
        </w:rPr>
        <w:t xml:space="preserve">. </w:t>
      </w:r>
      <w:r w:rsidRPr="00775B5B">
        <w:rPr>
          <w:sz w:val="20"/>
          <w:szCs w:val="20"/>
        </w:rPr>
        <w:t xml:space="preserve">Incurrirá en abuso de funciones la persona servidora o servidor público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 así como cuando realiza por sí o a través de un tercero, alguna de las conductas descritas en el artículo 20 Ter, de </w:t>
      </w:r>
      <w:smartTag w:uri="urn:schemas-microsoft-com:office:smarttags" w:element="PersonName">
        <w:smartTagPr>
          <w:attr w:name="ProductID" w:val="la Ley General"/>
        </w:smartTagPr>
        <w:r w:rsidRPr="00775B5B">
          <w:rPr>
            <w:sz w:val="20"/>
            <w:szCs w:val="20"/>
          </w:rPr>
          <w:t>la Ley General</w:t>
        </w:r>
      </w:smartTag>
      <w:r w:rsidRPr="00775B5B">
        <w:rPr>
          <w:sz w:val="20"/>
          <w:szCs w:val="20"/>
        </w:rPr>
        <w:t xml:space="preserve"> de Acceso de las Mujeres a una Vida Libre de Violencia.</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Artículo reformado DOF 13-04-2020</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58" w:name="Artículo_58"/>
      <w:r w:rsidRPr="00775B5B">
        <w:rPr>
          <w:b/>
          <w:sz w:val="20"/>
          <w:szCs w:val="20"/>
          <w:lang w:val="es-ES"/>
        </w:rPr>
        <w:t>Artículo 58</w:t>
      </w:r>
      <w:bookmarkEnd w:id="58"/>
      <w:r w:rsidRPr="00775B5B">
        <w:rPr>
          <w:b/>
          <w:sz w:val="20"/>
          <w:szCs w:val="20"/>
          <w:lang w:val="es-ES"/>
        </w:rPr>
        <w:t>.</w:t>
      </w:r>
      <w:r w:rsidRPr="00775B5B">
        <w:rPr>
          <w:sz w:val="20"/>
          <w:szCs w:val="20"/>
          <w:lang w:val="es-ES"/>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Al tener conocimiento de los asuntos mencionados en el párrafo anterior, el servidor público informará tal situación al jefe inmediato o al órgano que determine las disposiciones aplicables de los entes públicos, solicitando sea excusado de participar en cualquier forma en la atención, tramitación o resolución de los mismos.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_tradnl"/>
        </w:rPr>
      </w:pPr>
      <w:bookmarkStart w:id="59" w:name="Artículo_59"/>
      <w:r w:rsidRPr="00775B5B">
        <w:rPr>
          <w:b/>
          <w:sz w:val="20"/>
          <w:szCs w:val="20"/>
          <w:lang w:val="es-ES"/>
        </w:rPr>
        <w:t>Artículo 59</w:t>
      </w:r>
      <w:bookmarkEnd w:id="59"/>
      <w:r w:rsidRPr="00775B5B">
        <w:rPr>
          <w:b/>
          <w:sz w:val="20"/>
          <w:szCs w:val="20"/>
          <w:lang w:val="es-ES"/>
        </w:rPr>
        <w:t xml:space="preserve">. </w:t>
      </w:r>
      <w:r w:rsidRPr="00775B5B">
        <w:rPr>
          <w:sz w:val="20"/>
          <w:szCs w:val="20"/>
          <w:lang w:val="es-ES_tradnl"/>
        </w:rPr>
        <w:t>Será responsable de contratación indebida</w:t>
      </w:r>
      <w:r w:rsidRPr="00775B5B">
        <w:rPr>
          <w:b/>
          <w:sz w:val="20"/>
          <w:szCs w:val="20"/>
          <w:lang w:val="es-ES_tradnl"/>
        </w:rPr>
        <w:t xml:space="preserve"> </w:t>
      </w:r>
      <w:r w:rsidRPr="00775B5B">
        <w:rPr>
          <w:sz w:val="20"/>
          <w:szCs w:val="20"/>
          <w:lang w:val="es-ES_tradnl"/>
        </w:rPr>
        <w:t>el servidor público que autorice</w:t>
      </w:r>
      <w:r w:rsidRPr="00775B5B">
        <w:rPr>
          <w:b/>
          <w:sz w:val="20"/>
          <w:szCs w:val="20"/>
          <w:lang w:val="es-ES_tradnl"/>
        </w:rPr>
        <w:t xml:space="preserve"> </w:t>
      </w:r>
      <w:r w:rsidRPr="00775B5B">
        <w:rPr>
          <w:sz w:val="20"/>
          <w:szCs w:val="20"/>
          <w:lang w:val="es-ES_tradnl"/>
        </w:rPr>
        <w:t xml:space="preserve">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w:t>
      </w:r>
      <w:r w:rsidRPr="00775B5B">
        <w:rPr>
          <w:sz w:val="20"/>
          <w:szCs w:val="20"/>
          <w:lang w:val="es-ES"/>
        </w:rPr>
        <w:t>sistema nacional de servidores públicos y particulares sancionados de la Plataforma digital nacional</w:t>
      </w:r>
      <w:r w:rsidRPr="00775B5B">
        <w:rPr>
          <w:sz w:val="20"/>
          <w:szCs w:val="20"/>
          <w:lang w:val="es-ES_tradnl"/>
        </w:rPr>
        <w:t>.</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Incurrirá en la responsabilidad dispuesta en el párrafo anterior, el servidor público que intervenga o promueva, por sí o por interpósita persona, en la selección, nombramiento o designación de personas para el servicio público en función de intereses de negocios.</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Párrafo adicionado DOF 19-11-2019</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60" w:name="Artículo_60"/>
      <w:r w:rsidRPr="00775B5B">
        <w:rPr>
          <w:b/>
          <w:sz w:val="20"/>
          <w:szCs w:val="20"/>
          <w:lang w:val="es-ES"/>
        </w:rPr>
        <w:t>Artículo 60</w:t>
      </w:r>
      <w:bookmarkEnd w:id="60"/>
      <w:r w:rsidRPr="00775B5B">
        <w:rPr>
          <w:b/>
          <w:sz w:val="20"/>
          <w:szCs w:val="20"/>
          <w:lang w:val="es-ES"/>
        </w:rPr>
        <w:t xml:space="preserve">. </w:t>
      </w:r>
      <w:r w:rsidRPr="00775B5B">
        <w:rPr>
          <w:sz w:val="20"/>
          <w:szCs w:val="20"/>
          <w:lang w:val="es-ES"/>
        </w:rPr>
        <w:t>Incurrirá en enriquecimiento oculto u ocultamiento de Conflicto de Interés</w:t>
      </w:r>
      <w:r w:rsidRPr="00775B5B">
        <w:rPr>
          <w:b/>
          <w:sz w:val="20"/>
          <w:szCs w:val="20"/>
          <w:lang w:val="es-ES"/>
        </w:rPr>
        <w:t xml:space="preserve"> </w:t>
      </w:r>
      <w:r w:rsidRPr="00775B5B">
        <w:rPr>
          <w:sz w:val="20"/>
          <w:szCs w:val="20"/>
          <w:lang w:val="es-ES"/>
        </w:rPr>
        <w:t>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61" w:name="Artículo_60_Bis"/>
      <w:r w:rsidRPr="00775B5B">
        <w:rPr>
          <w:b/>
          <w:sz w:val="20"/>
          <w:szCs w:val="20"/>
          <w:lang w:val="es-ES"/>
        </w:rPr>
        <w:t>Artículo 60 Bis</w:t>
      </w:r>
      <w:bookmarkEnd w:id="61"/>
      <w:r w:rsidRPr="00775B5B">
        <w:rPr>
          <w:b/>
          <w:sz w:val="20"/>
          <w:szCs w:val="20"/>
          <w:lang w:val="es-ES"/>
        </w:rPr>
        <w:t>.</w:t>
      </w:r>
      <w:r w:rsidRPr="00775B5B">
        <w:rPr>
          <w:sz w:val="20"/>
          <w:szCs w:val="20"/>
          <w:lang w:val="es-ES"/>
        </w:rPr>
        <w:t xml:space="preserve"> Comete simulación de acto jurídico el servidor público que utilice personalidad jurídica distinta a la suya para obtener, en beneficio propio o de algún familiar hasta el cuarto grado por consanguinidad o afinidad, recursos públicos en forma contraria a la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Esta falta administrativa se sancionará con inhabilitación de cinco a diez años.</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lastRenderedPageBreak/>
        <w:t>Artículo adicionado DOF 19-11-2019</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62" w:name="Artículo_61"/>
      <w:r w:rsidRPr="00775B5B">
        <w:rPr>
          <w:b/>
          <w:sz w:val="20"/>
          <w:szCs w:val="20"/>
          <w:lang w:val="es-ES"/>
        </w:rPr>
        <w:t>Artículo 61</w:t>
      </w:r>
      <w:bookmarkEnd w:id="62"/>
      <w:r w:rsidRPr="00775B5B">
        <w:rPr>
          <w:b/>
          <w:sz w:val="20"/>
          <w:szCs w:val="20"/>
          <w:lang w:val="es-ES"/>
        </w:rPr>
        <w:t xml:space="preserve">. </w:t>
      </w:r>
      <w:r w:rsidRPr="00775B5B">
        <w:rPr>
          <w:sz w:val="20"/>
          <w:szCs w:val="20"/>
          <w:lang w:val="es-ES"/>
        </w:rPr>
        <w:t>Cometerá tráfico de influencias</w:t>
      </w:r>
      <w:r w:rsidRPr="00775B5B">
        <w:rPr>
          <w:b/>
          <w:sz w:val="20"/>
          <w:szCs w:val="20"/>
          <w:lang w:val="es-ES"/>
        </w:rPr>
        <w:t xml:space="preserve"> </w:t>
      </w:r>
      <w:r w:rsidRPr="00775B5B">
        <w:rPr>
          <w:sz w:val="20"/>
          <w:szCs w:val="20"/>
          <w:lang w:val="es-ES"/>
        </w:rPr>
        <w:t>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63" w:name="Artículo_62"/>
      <w:r w:rsidRPr="00775B5B">
        <w:rPr>
          <w:b/>
          <w:sz w:val="20"/>
          <w:szCs w:val="20"/>
          <w:lang w:val="es-ES"/>
        </w:rPr>
        <w:t>Artículo 62</w:t>
      </w:r>
      <w:bookmarkEnd w:id="63"/>
      <w:r w:rsidRPr="00775B5B">
        <w:rPr>
          <w:b/>
          <w:sz w:val="20"/>
          <w:szCs w:val="20"/>
          <w:lang w:val="es-ES"/>
        </w:rPr>
        <w:t xml:space="preserve">. </w:t>
      </w:r>
      <w:r w:rsidRPr="00775B5B">
        <w:rPr>
          <w:sz w:val="20"/>
          <w:szCs w:val="20"/>
          <w:lang w:val="es-ES"/>
        </w:rPr>
        <w:t>Será responsable de encubrimiento</w:t>
      </w:r>
      <w:r w:rsidRPr="00775B5B">
        <w:rPr>
          <w:b/>
          <w:sz w:val="20"/>
          <w:szCs w:val="20"/>
          <w:lang w:val="es-ES"/>
        </w:rPr>
        <w:t xml:space="preserve"> </w:t>
      </w:r>
      <w:r w:rsidRPr="00775B5B">
        <w:rPr>
          <w:sz w:val="20"/>
          <w:szCs w:val="20"/>
          <w:lang w:val="es-ES"/>
        </w:rPr>
        <w:t>el servidor público que</w:t>
      </w:r>
      <w:r w:rsidRPr="00775B5B">
        <w:rPr>
          <w:b/>
          <w:sz w:val="20"/>
          <w:szCs w:val="20"/>
          <w:lang w:val="es-ES"/>
        </w:rPr>
        <w:t xml:space="preserve"> </w:t>
      </w:r>
      <w:r w:rsidRPr="00775B5B">
        <w:rPr>
          <w:sz w:val="20"/>
          <w:szCs w:val="20"/>
          <w:lang w:val="es-ES"/>
        </w:rPr>
        <w:t>cuando</w:t>
      </w:r>
      <w:r w:rsidRPr="00775B5B">
        <w:rPr>
          <w:b/>
          <w:sz w:val="20"/>
          <w:szCs w:val="20"/>
          <w:lang w:val="es-ES"/>
        </w:rPr>
        <w:t xml:space="preserve"> </w:t>
      </w:r>
      <w:r w:rsidRPr="00775B5B">
        <w:rPr>
          <w:sz w:val="20"/>
          <w:szCs w:val="20"/>
          <w:lang w:val="es-ES"/>
        </w:rPr>
        <w:t>en el ejercicio de sus funciones llegare a advertir actos u omisiones que pudieren constituir Faltas administrativas, realice deliberadamente alguna conducta para su ocultamiento.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64" w:name="Artículo_63"/>
      <w:r w:rsidRPr="00775B5B">
        <w:rPr>
          <w:b/>
          <w:sz w:val="20"/>
          <w:szCs w:val="20"/>
          <w:lang w:val="es-ES"/>
        </w:rPr>
        <w:t>Artículo 63</w:t>
      </w:r>
      <w:bookmarkEnd w:id="64"/>
      <w:r w:rsidRPr="00775B5B">
        <w:rPr>
          <w:b/>
          <w:sz w:val="20"/>
          <w:szCs w:val="20"/>
          <w:lang w:val="es-ES"/>
        </w:rPr>
        <w:t>.</w:t>
      </w:r>
      <w:r w:rsidRPr="00775B5B">
        <w:rPr>
          <w:sz w:val="20"/>
          <w:szCs w:val="20"/>
          <w:lang w:val="es-ES"/>
        </w:rPr>
        <w:t xml:space="preserve"> Cometerá desacato</w:t>
      </w:r>
      <w:r w:rsidRPr="00775B5B">
        <w:rPr>
          <w:b/>
          <w:sz w:val="20"/>
          <w:szCs w:val="20"/>
          <w:lang w:val="es-ES"/>
        </w:rPr>
        <w:t xml:space="preserve"> </w:t>
      </w:r>
      <w:r w:rsidRPr="00775B5B">
        <w:rPr>
          <w:sz w:val="20"/>
          <w:szCs w:val="20"/>
          <w:lang w:val="es-ES"/>
        </w:rPr>
        <w:t>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65" w:name="Artículo_63_Bis"/>
      <w:r w:rsidRPr="00775B5B">
        <w:rPr>
          <w:b/>
          <w:sz w:val="20"/>
          <w:szCs w:val="20"/>
          <w:lang w:val="es-ES"/>
        </w:rPr>
        <w:t>Artículo 63 Bis</w:t>
      </w:r>
      <w:bookmarkEnd w:id="65"/>
      <w:r w:rsidRPr="00775B5B">
        <w:rPr>
          <w:b/>
          <w:sz w:val="20"/>
          <w:szCs w:val="20"/>
          <w:lang w:val="es-ES"/>
        </w:rPr>
        <w:t>.</w:t>
      </w:r>
      <w:r w:rsidRPr="00775B5B">
        <w:rPr>
          <w:sz w:val="20"/>
          <w:szCs w:val="20"/>
          <w:lang w:val="es-ES"/>
        </w:rPr>
        <w:t xml:space="preserve"> Cometerá nepotismo el servidor público que, valiéndose de las atribuciones o facultades de su empleo, cargo o comisión, directa o indirectamente, designe, nombre o intervenga para que se contrate como personal de confianza, de estructura, de base o por honorarios en el ente público en que ejerza sus funciones, a personas con las que tenga lazos de parentesco por consanguinidad hasta el cuarto grado, de afinidad hasta el segundo grado, o vínculo de matrimonio o concubinato.</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Artículo adicionado DOF 19-11-2019</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66" w:name="Artículo_64"/>
      <w:r w:rsidRPr="00775B5B">
        <w:rPr>
          <w:b/>
          <w:sz w:val="20"/>
          <w:szCs w:val="20"/>
          <w:lang w:val="es-ES"/>
        </w:rPr>
        <w:t>Artículo 64</w:t>
      </w:r>
      <w:bookmarkEnd w:id="66"/>
      <w:r w:rsidRPr="00775B5B">
        <w:rPr>
          <w:b/>
          <w:sz w:val="20"/>
          <w:szCs w:val="20"/>
          <w:lang w:val="es-ES"/>
        </w:rPr>
        <w:t>.</w:t>
      </w:r>
      <w:r w:rsidRPr="00775B5B">
        <w:rPr>
          <w:sz w:val="20"/>
          <w:szCs w:val="20"/>
          <w:lang w:val="es-ES"/>
        </w:rPr>
        <w:t xml:space="preserve"> Los Servidores Públicos responsables de la investigación, substanciación y resolución de las Faltas administrativas incurrirán en obstrucción de la justicia cuando:</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Realicen cualquier acto que simule conductas no graves durante la investigación de actos u omisiones calificados como graves en la presente Ley y demás disposiciones aplicables;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Revelen la identidad de un denunciante anónimo protegido bajo los preceptos establecidos en esta Ley.</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67" w:name="Artículo_64_Bis"/>
      <w:r w:rsidRPr="00775B5B">
        <w:rPr>
          <w:b/>
          <w:sz w:val="20"/>
          <w:szCs w:val="20"/>
          <w:lang w:val="es-ES"/>
        </w:rPr>
        <w:t>Artículo 64 Bis</w:t>
      </w:r>
      <w:bookmarkEnd w:id="67"/>
      <w:r w:rsidRPr="00775B5B">
        <w:rPr>
          <w:b/>
          <w:sz w:val="20"/>
          <w:szCs w:val="20"/>
          <w:lang w:val="es-ES"/>
        </w:rPr>
        <w:t>.</w:t>
      </w:r>
      <w:r w:rsidRPr="00775B5B">
        <w:rPr>
          <w:sz w:val="20"/>
          <w:szCs w:val="20"/>
          <w:lang w:val="es-ES"/>
        </w:rPr>
        <w:t xml:space="preserve"> Son faltas administrativas graves las violaciones a las disposiciones sobre fideicomisos establecidas en la Ley Federal de Austeridad Republicana.</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Artículo adicionado DOF 19-11-2019</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rPr>
      </w:pPr>
      <w:bookmarkStart w:id="68" w:name="Artículo_64_Ter"/>
      <w:r w:rsidRPr="00775B5B">
        <w:rPr>
          <w:b/>
          <w:sz w:val="20"/>
          <w:szCs w:val="20"/>
        </w:rPr>
        <w:t>Artículo 64 Ter</w:t>
      </w:r>
      <w:bookmarkEnd w:id="68"/>
      <w:r w:rsidRPr="00775B5B">
        <w:rPr>
          <w:b/>
          <w:sz w:val="20"/>
          <w:szCs w:val="20"/>
        </w:rPr>
        <w:t>.</w:t>
      </w:r>
      <w:r w:rsidRPr="00775B5B">
        <w:rPr>
          <w:sz w:val="20"/>
          <w:szCs w:val="20"/>
        </w:rPr>
        <w:t xml:space="preserve"> Es falta administrativa grave, la omisión de enterar las cuotas, aportaciones, cuotas sociales o descuentos ante el Instituto de Seguridad y Servicios Sociales de los Trabajadores del Estado, en los términos que señalan los artículos 21 y 22 de la Ley del Instituto de Seguridad y Servicios Sociales de los Trabajadores del Estado.</w:t>
      </w:r>
    </w:p>
    <w:p w:rsidR="00775B5B" w:rsidRPr="00775B5B" w:rsidRDefault="00775B5B" w:rsidP="00775B5B">
      <w:pPr>
        <w:jc w:val="right"/>
        <w:rPr>
          <w:rFonts w:ascii="Times New Roman" w:eastAsia="MS Mincho" w:hAnsi="Times New Roman" w:cs="Times New Roman"/>
          <w:i/>
          <w:iCs/>
          <w:color w:val="0000FF"/>
          <w:sz w:val="16"/>
          <w:szCs w:val="16"/>
        </w:rPr>
      </w:pPr>
      <w:r w:rsidRPr="00775B5B">
        <w:rPr>
          <w:rFonts w:ascii="Times New Roman" w:eastAsia="MS Mincho" w:hAnsi="Times New Roman" w:cs="Times New Roman"/>
          <w:i/>
          <w:iCs/>
          <w:color w:val="0000FF"/>
          <w:sz w:val="16"/>
          <w:szCs w:val="16"/>
        </w:rPr>
        <w:t>Artículo adicionado DOF 22-11-2021</w:t>
      </w:r>
    </w:p>
    <w:p w:rsidR="00775B5B" w:rsidRPr="00775B5B" w:rsidRDefault="00775B5B" w:rsidP="00775B5B">
      <w:pPr>
        <w:ind w:firstLine="288"/>
        <w:jc w:val="both"/>
        <w:rPr>
          <w:sz w:val="20"/>
          <w:szCs w:val="20"/>
          <w:lang w:val="es-ES"/>
        </w:rPr>
      </w:pPr>
    </w:p>
    <w:p w:rsidR="00775B5B" w:rsidRPr="00775B5B" w:rsidRDefault="00775B5B" w:rsidP="00775B5B">
      <w:pPr>
        <w:jc w:val="center"/>
        <w:rPr>
          <w:sz w:val="22"/>
          <w:szCs w:val="22"/>
          <w:lang w:val="es-ES"/>
        </w:rPr>
      </w:pPr>
      <w:r w:rsidRPr="00775B5B">
        <w:rPr>
          <w:b/>
          <w:sz w:val="22"/>
          <w:szCs w:val="22"/>
          <w:lang w:val="es-ES"/>
        </w:rPr>
        <w:t>Capítulo III</w:t>
      </w:r>
    </w:p>
    <w:p w:rsidR="00775B5B" w:rsidRPr="00775B5B" w:rsidRDefault="00775B5B" w:rsidP="00775B5B">
      <w:pPr>
        <w:jc w:val="center"/>
        <w:rPr>
          <w:b/>
          <w:sz w:val="22"/>
          <w:szCs w:val="22"/>
          <w:lang w:val="es-ES"/>
        </w:rPr>
      </w:pPr>
      <w:r w:rsidRPr="00775B5B">
        <w:rPr>
          <w:b/>
          <w:sz w:val="22"/>
          <w:szCs w:val="22"/>
          <w:lang w:val="es-ES"/>
        </w:rPr>
        <w:t>De los actos de particulares vinculados con faltas administrativas graves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69" w:name="Artículo_65"/>
      <w:r w:rsidRPr="00775B5B">
        <w:rPr>
          <w:b/>
          <w:sz w:val="20"/>
          <w:szCs w:val="20"/>
          <w:lang w:val="es-ES"/>
        </w:rPr>
        <w:t>Artículo 65</w:t>
      </w:r>
      <w:bookmarkEnd w:id="69"/>
      <w:r w:rsidRPr="00775B5B">
        <w:rPr>
          <w:b/>
          <w:sz w:val="20"/>
          <w:szCs w:val="20"/>
          <w:lang w:val="es-ES"/>
        </w:rPr>
        <w:t>.</w:t>
      </w:r>
      <w:r w:rsidRPr="00775B5B">
        <w:rPr>
          <w:sz w:val="20"/>
          <w:szCs w:val="20"/>
          <w:lang w:val="es-ES"/>
        </w:rPr>
        <w:t xml:space="preserve"> Los actos de particulares previstos en el presente Capítulo se consideran vinculados a faltas administrativas graves, por lo que su comisión será sancionada en términos de esta Ley.</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70" w:name="Artículo_66"/>
      <w:r w:rsidRPr="00775B5B">
        <w:rPr>
          <w:b/>
          <w:sz w:val="20"/>
          <w:szCs w:val="20"/>
          <w:lang w:val="es-ES"/>
        </w:rPr>
        <w:lastRenderedPageBreak/>
        <w:t>Artículo 66</w:t>
      </w:r>
      <w:bookmarkEnd w:id="70"/>
      <w:r w:rsidRPr="00775B5B">
        <w:rPr>
          <w:b/>
          <w:sz w:val="20"/>
          <w:szCs w:val="20"/>
          <w:lang w:val="es-ES"/>
        </w:rPr>
        <w:t xml:space="preserve">. </w:t>
      </w:r>
      <w:r w:rsidRPr="00775B5B">
        <w:rPr>
          <w:sz w:val="20"/>
          <w:szCs w:val="20"/>
          <w:lang w:val="es-ES"/>
        </w:rPr>
        <w:t>Incurrirá en soborno</w:t>
      </w:r>
      <w:r w:rsidRPr="00775B5B">
        <w:rPr>
          <w:b/>
          <w:sz w:val="20"/>
          <w:szCs w:val="20"/>
          <w:lang w:val="es-ES"/>
        </w:rPr>
        <w:t xml:space="preserve"> </w:t>
      </w:r>
      <w:r w:rsidRPr="00775B5B">
        <w:rPr>
          <w:sz w:val="20"/>
          <w:szCs w:val="20"/>
          <w:lang w:val="es-ES"/>
        </w:rPr>
        <w:t>el particular que prometa, ofrezca o entregue</w:t>
      </w:r>
      <w:r w:rsidRPr="00775B5B">
        <w:rPr>
          <w:b/>
          <w:sz w:val="20"/>
          <w:szCs w:val="20"/>
          <w:lang w:val="es-ES"/>
        </w:rPr>
        <w:t xml:space="preserve"> </w:t>
      </w:r>
      <w:r w:rsidRPr="00775B5B">
        <w:rPr>
          <w:sz w:val="20"/>
          <w:szCs w:val="20"/>
          <w:lang w:val="es-ES"/>
        </w:rPr>
        <w:t>cualquier beneficio indebido a que se refiere el artículo 52 de esta Ley a uno o varios Servidores Públicos, directamente o a través de terceros, a cambio de que dichos Servidores Públicos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71" w:name="Artículo_67"/>
      <w:r w:rsidRPr="00775B5B">
        <w:rPr>
          <w:b/>
          <w:sz w:val="20"/>
          <w:szCs w:val="20"/>
          <w:lang w:val="es-ES"/>
        </w:rPr>
        <w:t>Artículo 67</w:t>
      </w:r>
      <w:bookmarkEnd w:id="71"/>
      <w:r w:rsidRPr="00775B5B">
        <w:rPr>
          <w:b/>
          <w:sz w:val="20"/>
          <w:szCs w:val="20"/>
          <w:lang w:val="es-ES"/>
        </w:rPr>
        <w:t xml:space="preserve">. </w:t>
      </w:r>
      <w:r w:rsidRPr="00775B5B">
        <w:rPr>
          <w:sz w:val="20"/>
          <w:szCs w:val="20"/>
          <w:lang w:val="es-ES"/>
        </w:rPr>
        <w:t>Incurrirá en participación ilícita en procedimientos administrativos el particular que realice actos u omisiones para participar en los mismos sean federales, locales o municipales, no obstante que por disposición de ley o resolución de autoridad competente se encuentren impedido o inhabilitado para ello.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También se considera participación ilícita en procedimientos administrativos, cuando un particular intervenga en nombre propio pero en interés de otra u otras personas que se encuentren impedidas o inhabilitadas para participar en procedimientos administrativos federales, locales o municipales, con la finalidad de que ésta o éstas últimas obtengan, total o parcialmente, los beneficios derivados de dichos procedimientos. Ambos particulares serán sancionados en términos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72" w:name="Artículo_68"/>
      <w:r w:rsidRPr="00775B5B">
        <w:rPr>
          <w:b/>
          <w:sz w:val="20"/>
          <w:szCs w:val="20"/>
          <w:lang w:val="es-ES"/>
        </w:rPr>
        <w:t>Artículo 68</w:t>
      </w:r>
      <w:bookmarkEnd w:id="72"/>
      <w:r w:rsidRPr="00775B5B">
        <w:rPr>
          <w:b/>
          <w:sz w:val="20"/>
          <w:szCs w:val="20"/>
          <w:lang w:val="es-ES"/>
        </w:rPr>
        <w:t xml:space="preserve">. </w:t>
      </w:r>
      <w:r w:rsidRPr="00775B5B">
        <w:rPr>
          <w:sz w:val="20"/>
          <w:szCs w:val="20"/>
          <w:lang w:val="es-ES"/>
        </w:rPr>
        <w:t>Incurrirá en tráfico de influencias</w:t>
      </w:r>
      <w:r w:rsidRPr="00775B5B">
        <w:rPr>
          <w:b/>
          <w:sz w:val="20"/>
          <w:szCs w:val="20"/>
          <w:lang w:val="es-ES"/>
        </w:rPr>
        <w:t xml:space="preserve"> </w:t>
      </w:r>
      <w:r w:rsidRPr="00775B5B">
        <w:rPr>
          <w:sz w:val="20"/>
          <w:szCs w:val="20"/>
          <w:lang w:val="es-ES"/>
        </w:rPr>
        <w:t>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
        </w:rPr>
      </w:pPr>
      <w:bookmarkStart w:id="73" w:name="Artículo_69"/>
      <w:r w:rsidRPr="00775B5B">
        <w:rPr>
          <w:b/>
          <w:sz w:val="20"/>
          <w:szCs w:val="20"/>
          <w:lang w:val="es-ES"/>
        </w:rPr>
        <w:t>Artículo 69</w:t>
      </w:r>
      <w:bookmarkEnd w:id="73"/>
      <w:r w:rsidRPr="00775B5B">
        <w:rPr>
          <w:b/>
          <w:sz w:val="20"/>
          <w:szCs w:val="20"/>
          <w:lang w:val="es-ES"/>
        </w:rPr>
        <w:t xml:space="preserve">. </w:t>
      </w:r>
      <w:r w:rsidRPr="00775B5B">
        <w:rPr>
          <w:sz w:val="20"/>
          <w:szCs w:val="20"/>
          <w:lang w:val="es-ES"/>
        </w:rPr>
        <w:t>Será responsable de utilización de información falsa</w:t>
      </w:r>
      <w:r w:rsidRPr="00775B5B">
        <w:rPr>
          <w:b/>
          <w:sz w:val="20"/>
          <w:szCs w:val="20"/>
          <w:lang w:val="es-ES"/>
        </w:rPr>
        <w:t xml:space="preserve"> </w:t>
      </w:r>
      <w:r w:rsidRPr="00775B5B">
        <w:rPr>
          <w:sz w:val="20"/>
          <w:szCs w:val="20"/>
          <w:lang w:val="es-ES"/>
        </w:rPr>
        <w:t>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_tradnl"/>
        </w:rPr>
      </w:pPr>
      <w:r w:rsidRPr="00775B5B">
        <w:rPr>
          <w:sz w:val="20"/>
          <w:szCs w:val="20"/>
          <w:lang w:val="es-ES_tradnl"/>
        </w:rPr>
        <w:t>Asimismo, incurrirán en obstrucción de facultades de investigación el particular que, teniendo información vinculada con una investigación de Faltas administrativas, proporcione información falsa, retrase deliberada e injustificadamente la entrega de la misma, o no dé respuesta alguna a los requerimientos o resoluciones de autoridades investigadoras, substanciadoras o resolutoras, siempre y cuando le hayan sido impuestas previamente medidas de apremio conforme a las disposiciones aplicables.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74" w:name="Artículo_70"/>
      <w:r w:rsidRPr="00775B5B">
        <w:rPr>
          <w:b/>
          <w:sz w:val="20"/>
          <w:szCs w:val="20"/>
          <w:lang w:val="es-ES"/>
        </w:rPr>
        <w:t>Artículo 70</w:t>
      </w:r>
      <w:bookmarkEnd w:id="74"/>
      <w:r w:rsidRPr="00775B5B">
        <w:rPr>
          <w:b/>
          <w:sz w:val="20"/>
          <w:szCs w:val="20"/>
          <w:lang w:val="es-ES"/>
        </w:rPr>
        <w:t xml:space="preserve">. </w:t>
      </w:r>
      <w:r w:rsidRPr="00775B5B">
        <w:rPr>
          <w:sz w:val="20"/>
          <w:szCs w:val="20"/>
          <w:lang w:val="es-ES"/>
        </w:rPr>
        <w:t>Incurrirá en colusión el particular que ejecute con uno o más sujetos particulares, en materia de contrataciones públicas, acciones que impliquen o tengan por objeto o efecto obtener un beneficio o ventaja indebidos en las contrataciones públicas de carácter federal, local o municipal.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Cuando la infracción se hubiere realizado a través de algún intermediario con el propósito de que el particular obtenga algún beneficio o ventaja en la contratación pública de que se trate, ambos serán sancionados en términos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faltas referidas en el presente artículo resultarán aplicables respecto de transacciones comerciales internacionales. En estos supuestos la Secretaría de la Función Pública será la autoridad competente para realizar las investigaciones que correspondan y podrá solicitar a las autoridades competentes la opinión técnica referida en el párrafo anterior, así como a un estado extranjero la información que requiera para la investigación y substanciación de los procedimientos a que se refiere esta Ley, en los términos previstos en los instrumentos internacionales de los que ambos estados sean parte y demás ordenamientos aplicables.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 xml:space="preserve">Para efectos de este artículo se entienden como transacciones comerciales internacionales, los actos y procedimientos relacionados con la contratación, ejecución y cumplimiento de contratos en materia de adquisiciones, arrendamientos, servicios de cualquier naturaleza, obra pública y servicios relacionados con la misma; los actos y procedimientos relativos al otorgamiento y prórroga de permisos </w:t>
      </w:r>
      <w:r w:rsidRPr="00775B5B">
        <w:rPr>
          <w:sz w:val="20"/>
          <w:szCs w:val="20"/>
          <w:lang w:val="es-ES"/>
        </w:rPr>
        <w:lastRenderedPageBreak/>
        <w:t>o concesiones, así como cualquier otra autorización o trámite relacionados con dichas transacciones, que lleve a cabo cualquier organismo u organización públicos de un estado extranjero o que involucre la participación de un servidor público extranjero y en cuyo desarrollo participen, de manera directa o indirecta, personas físicas o morales de nacionalidad mexicana.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75" w:name="Artículo_71"/>
      <w:r w:rsidRPr="00775B5B">
        <w:rPr>
          <w:b/>
          <w:sz w:val="20"/>
          <w:szCs w:val="20"/>
          <w:lang w:val="es-ES"/>
        </w:rPr>
        <w:t>Artículo 71</w:t>
      </w:r>
      <w:bookmarkEnd w:id="75"/>
      <w:r w:rsidRPr="00775B5B">
        <w:rPr>
          <w:b/>
          <w:sz w:val="20"/>
          <w:szCs w:val="20"/>
          <w:lang w:val="es-ES"/>
        </w:rPr>
        <w:t xml:space="preserve">. </w:t>
      </w:r>
      <w:r w:rsidRPr="00775B5B">
        <w:rPr>
          <w:sz w:val="20"/>
          <w:szCs w:val="20"/>
          <w:lang w:val="es-ES"/>
        </w:rPr>
        <w:t>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También se considera uso indebido de recursos públicos</w:t>
      </w:r>
      <w:r w:rsidRPr="00775B5B">
        <w:rPr>
          <w:b/>
          <w:sz w:val="20"/>
          <w:szCs w:val="20"/>
          <w:lang w:val="es-ES"/>
        </w:rPr>
        <w:t xml:space="preserve"> </w:t>
      </w:r>
      <w:r w:rsidRPr="00775B5B">
        <w:rPr>
          <w:sz w:val="20"/>
          <w:szCs w:val="20"/>
          <w:lang w:val="es-ES"/>
        </w:rPr>
        <w:t>la omisión de rendir cuentas que comprueben el destino que se otorgó a dichos recursos.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76" w:name="Artículo_72"/>
      <w:r w:rsidRPr="00775B5B">
        <w:rPr>
          <w:b/>
          <w:sz w:val="20"/>
          <w:szCs w:val="20"/>
          <w:lang w:val="es-ES"/>
        </w:rPr>
        <w:t>Artículo 72</w:t>
      </w:r>
      <w:bookmarkEnd w:id="76"/>
      <w:r w:rsidRPr="00775B5B">
        <w:rPr>
          <w:b/>
          <w:sz w:val="20"/>
          <w:szCs w:val="20"/>
          <w:lang w:val="es-ES"/>
        </w:rPr>
        <w:t xml:space="preserve">. </w:t>
      </w:r>
      <w:r w:rsidRPr="00775B5B">
        <w:rPr>
          <w:sz w:val="20"/>
          <w:szCs w:val="20"/>
          <w:lang w:val="es-ES"/>
        </w:rPr>
        <w:t>Será responsable de contratación indebida de ex Servidores Públicos el particular que contrate</w:t>
      </w:r>
      <w:r w:rsidRPr="00775B5B">
        <w:rPr>
          <w:b/>
          <w:sz w:val="20"/>
          <w:szCs w:val="20"/>
          <w:lang w:val="es-ES"/>
        </w:rPr>
        <w:t xml:space="preserve"> </w:t>
      </w:r>
      <w:r w:rsidRPr="00775B5B">
        <w:rPr>
          <w:sz w:val="20"/>
          <w:szCs w:val="20"/>
          <w:lang w:val="es-ES"/>
        </w:rPr>
        <w:t>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el ex servidor público contratado.</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IV</w:t>
      </w:r>
    </w:p>
    <w:p w:rsidR="00775B5B" w:rsidRPr="00775B5B" w:rsidRDefault="00775B5B" w:rsidP="00775B5B">
      <w:pPr>
        <w:jc w:val="center"/>
        <w:rPr>
          <w:b/>
          <w:sz w:val="22"/>
          <w:szCs w:val="22"/>
          <w:lang w:val="es-ES"/>
        </w:rPr>
      </w:pPr>
      <w:r w:rsidRPr="00775B5B">
        <w:rPr>
          <w:b/>
          <w:sz w:val="22"/>
          <w:szCs w:val="22"/>
          <w:lang w:val="es-ES"/>
        </w:rPr>
        <w:t>De las Faltas de particulares en situación especial</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77" w:name="Artículo_73"/>
      <w:r w:rsidRPr="00775B5B">
        <w:rPr>
          <w:b/>
          <w:sz w:val="20"/>
          <w:szCs w:val="20"/>
          <w:lang w:val="es-ES"/>
        </w:rPr>
        <w:t>Artículo 73</w:t>
      </w:r>
      <w:bookmarkEnd w:id="77"/>
      <w:r w:rsidRPr="00775B5B">
        <w:rPr>
          <w:b/>
          <w:sz w:val="20"/>
          <w:szCs w:val="20"/>
          <w:lang w:val="es-ES"/>
        </w:rPr>
        <w:t xml:space="preserve">. </w:t>
      </w:r>
      <w:r w:rsidRPr="00775B5B">
        <w:rPr>
          <w:sz w:val="20"/>
          <w:szCs w:val="20"/>
          <w:lang w:val="es-ES"/>
        </w:rPr>
        <w:t>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 los particulares que se encuentren en situación especial conforme al presente Capítulo, incluidos los directivos y empleados de los sindicatos, podrán ser sancionados cuando incurran en las conductas a que se refiere el Capítulo anterior.</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V</w:t>
      </w:r>
    </w:p>
    <w:p w:rsidR="00775B5B" w:rsidRPr="00775B5B" w:rsidRDefault="00775B5B" w:rsidP="00775B5B">
      <w:pPr>
        <w:jc w:val="center"/>
        <w:rPr>
          <w:b/>
          <w:sz w:val="22"/>
          <w:szCs w:val="22"/>
          <w:lang w:val="es-ES"/>
        </w:rPr>
      </w:pPr>
      <w:r w:rsidRPr="00775B5B">
        <w:rPr>
          <w:b/>
          <w:sz w:val="22"/>
          <w:szCs w:val="22"/>
          <w:lang w:val="es-ES"/>
        </w:rPr>
        <w:t>De la prescripción de la responsabilidad administrativa</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78" w:name="Artículo_74"/>
      <w:r w:rsidRPr="00775B5B">
        <w:rPr>
          <w:b/>
          <w:sz w:val="20"/>
          <w:szCs w:val="20"/>
          <w:lang w:val="es-ES"/>
        </w:rPr>
        <w:t>Artículo 74</w:t>
      </w:r>
      <w:bookmarkEnd w:id="78"/>
      <w:r w:rsidRPr="00775B5B">
        <w:rPr>
          <w:b/>
          <w:sz w:val="20"/>
          <w:szCs w:val="20"/>
          <w:lang w:val="es-ES"/>
        </w:rPr>
        <w:t xml:space="preserve">. </w:t>
      </w:r>
      <w:r w:rsidRPr="00775B5B">
        <w:rPr>
          <w:sz w:val="20"/>
          <w:szCs w:val="20"/>
          <w:lang w:val="es-ES"/>
        </w:rPr>
        <w:t>Para el caso de Faltas administrativas no graves, las facultades de las Secretarías o de los Órganos internos de control para imponer las sanciones prescribirán en tres años, contados a partir del día siguiente al que se hubieren cometido las infracciones, o a partir del momento en que hubieren cesado.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Cuando se trate de Faltas administrativas graves o Faltas de particulares, el plazo de prescripción será de siete años, contados en los mismos términos del párrafo anterior.</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prescripción se interrumpirá con la clasificación a que se refiere el primer párrafo del artículo 100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ningún caso, en los procedimientos de responsabilidad administrativa podrá dejar de actuarse por más de seis meses sin causa justificada; en caso de actualizarse dicha inactividad, se decretará, a solicitud del presunto infractor, la caducidad de la instancia.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plazos a los que se refiere el presente artículo se computarán en días naturales.</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lastRenderedPageBreak/>
        <w:t>TÍTULO CUARTO</w:t>
      </w:r>
    </w:p>
    <w:p w:rsidR="00775B5B" w:rsidRPr="00775B5B" w:rsidRDefault="00775B5B" w:rsidP="00775B5B">
      <w:pPr>
        <w:jc w:val="center"/>
        <w:rPr>
          <w:b/>
          <w:sz w:val="22"/>
          <w:szCs w:val="22"/>
          <w:lang w:val="es-ES"/>
        </w:rPr>
      </w:pPr>
      <w:r w:rsidRPr="00775B5B">
        <w:rPr>
          <w:b/>
          <w:sz w:val="22"/>
          <w:szCs w:val="22"/>
          <w:lang w:val="es-ES"/>
        </w:rPr>
        <w:t>SANCIONES</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Capítulo I</w:t>
      </w:r>
    </w:p>
    <w:p w:rsidR="00775B5B" w:rsidRPr="00775B5B" w:rsidRDefault="00775B5B" w:rsidP="00775B5B">
      <w:pPr>
        <w:jc w:val="center"/>
        <w:rPr>
          <w:b/>
          <w:sz w:val="22"/>
          <w:szCs w:val="22"/>
          <w:lang w:val="es-ES"/>
        </w:rPr>
      </w:pPr>
      <w:r w:rsidRPr="00775B5B">
        <w:rPr>
          <w:b/>
          <w:sz w:val="22"/>
          <w:szCs w:val="22"/>
          <w:lang w:val="es-ES"/>
        </w:rPr>
        <w:t>Sanciones por faltas administrativas no graves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79" w:name="Artículo_75"/>
      <w:r w:rsidRPr="00775B5B">
        <w:rPr>
          <w:b/>
          <w:sz w:val="20"/>
          <w:szCs w:val="20"/>
          <w:lang w:val="es-ES"/>
        </w:rPr>
        <w:t>Artículo 75</w:t>
      </w:r>
      <w:bookmarkEnd w:id="79"/>
      <w:r w:rsidRPr="00775B5B">
        <w:rPr>
          <w:b/>
          <w:sz w:val="20"/>
          <w:szCs w:val="20"/>
          <w:lang w:val="es-ES"/>
        </w:rPr>
        <w:t xml:space="preserve">. </w:t>
      </w:r>
      <w:r w:rsidRPr="00775B5B">
        <w:rPr>
          <w:sz w:val="20"/>
          <w:szCs w:val="20"/>
          <w:lang w:val="es-ES"/>
        </w:rPr>
        <w:t>En los casos de responsabilidades administrativas distintas a las que son competencia del Tribunal, la Secretaría o los Órganos internos de control impondrán las sanciones administrativas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Amonestación pública o privada;</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Suspensión del empleo, cargo o comisión;</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Destitución de su empleo, cargo o comisión,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Inhabilitación temporal para desempeñar empleos, cargos o comisiones en el servicio público y para participar en adquisiciones, arrendamientos, servicios u obras públicas.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Secretarías y los Órganos internos de control podrán imponer una o más de las sanciones administrativas señaladas en este artículo, siempre y cuando sean compatibles entre ellas y de acuerdo a la trascendencia de la Falta administrativa no grave.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suspensión del empleo, cargo o comisión que se imponga podrá ser de uno a treinta días naturales.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caso de que se imponga como sanción la inhabilitación temporal, ésta no será menor de tres meses ni podrá exceder de un año.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80" w:name="Artículo_76"/>
      <w:r w:rsidRPr="00775B5B">
        <w:rPr>
          <w:b/>
          <w:sz w:val="20"/>
          <w:szCs w:val="20"/>
          <w:lang w:val="es-ES"/>
        </w:rPr>
        <w:t>Artículo 76</w:t>
      </w:r>
      <w:bookmarkEnd w:id="80"/>
      <w:r w:rsidRPr="00775B5B">
        <w:rPr>
          <w:b/>
          <w:sz w:val="20"/>
          <w:szCs w:val="20"/>
          <w:lang w:val="es-ES"/>
        </w:rPr>
        <w:t xml:space="preserve">. </w:t>
      </w:r>
      <w:r w:rsidRPr="00775B5B">
        <w:rPr>
          <w:sz w:val="20"/>
          <w:szCs w:val="20"/>
          <w:lang w:val="es-ES"/>
        </w:rPr>
        <w:t>Para la imposición de las sanciones a que se refiere el artículo anterior se deberán considerar los elementos del empleo, cargo o comisión que desempeñaba el servidor público cuando incurrió en la falta, así como los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El nivel jerárquico y los antecedentes del infractor, entre ellos, la antigüedad en el servicio;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Las condiciones exteriores y los medios de ejecución,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La reincidencia en el incumplimiento de obligaciones.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caso de reincidencia de Faltas administrativas no graves, la sanción que imponga el Órgano interno de control no podrá ser igual o menor a la impuesta con anterioridad.</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Se considerará reincidente al que habiendo incurrido en una infracción que haya sido sancionada y hubiere causado ejecutoria, cometa otra del mismo tipo.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81" w:name="Artículo_77"/>
      <w:r w:rsidRPr="00775B5B">
        <w:rPr>
          <w:b/>
          <w:sz w:val="20"/>
          <w:szCs w:val="20"/>
          <w:lang w:val="es-ES"/>
        </w:rPr>
        <w:t>Artículo 77</w:t>
      </w:r>
      <w:bookmarkEnd w:id="81"/>
      <w:r w:rsidRPr="00775B5B">
        <w:rPr>
          <w:b/>
          <w:sz w:val="20"/>
          <w:szCs w:val="20"/>
          <w:lang w:val="es-ES"/>
        </w:rPr>
        <w:t xml:space="preserve">. </w:t>
      </w:r>
      <w:r w:rsidRPr="00775B5B">
        <w:rPr>
          <w:sz w:val="20"/>
          <w:szCs w:val="20"/>
          <w:lang w:val="es-ES"/>
        </w:rPr>
        <w:t>Corresponde a las Secretarías o a los Órganos internos de control imponer las sanciones por Faltas administrativas no graves, y ejecutarlas. Los Órganos internos de control podrán abstenerse de imponer la sanción que corresponda siempre que el servidor público:</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No haya sido sancionado previamente por la misma Falta administrativa no grave,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No haya actuado de forma dolosa.</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secretarías o los órganos internos de control dejarán constancia de la no imposición de la sanción a que se refiere el párrafo anterior.</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w:t>
      </w:r>
    </w:p>
    <w:p w:rsidR="00775B5B" w:rsidRPr="00775B5B" w:rsidRDefault="00775B5B" w:rsidP="00775B5B">
      <w:pPr>
        <w:jc w:val="center"/>
        <w:rPr>
          <w:b/>
          <w:sz w:val="22"/>
          <w:szCs w:val="22"/>
          <w:lang w:val="es-ES"/>
        </w:rPr>
      </w:pPr>
      <w:r w:rsidRPr="00775B5B">
        <w:rPr>
          <w:b/>
          <w:sz w:val="22"/>
          <w:szCs w:val="22"/>
          <w:lang w:val="es-ES"/>
        </w:rPr>
        <w:t>Sanciones para los Servidores Públicos por Faltas Graves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82" w:name="Artículo_78"/>
      <w:r w:rsidRPr="00775B5B">
        <w:rPr>
          <w:b/>
          <w:sz w:val="20"/>
          <w:szCs w:val="20"/>
          <w:lang w:val="es-ES"/>
        </w:rPr>
        <w:t>Artículo 78</w:t>
      </w:r>
      <w:bookmarkEnd w:id="82"/>
      <w:r w:rsidRPr="00775B5B">
        <w:rPr>
          <w:b/>
          <w:sz w:val="20"/>
          <w:szCs w:val="20"/>
          <w:lang w:val="es-ES"/>
        </w:rPr>
        <w:t xml:space="preserve">. </w:t>
      </w:r>
      <w:r w:rsidRPr="00775B5B">
        <w:rPr>
          <w:sz w:val="20"/>
          <w:szCs w:val="20"/>
          <w:lang w:val="es-ES"/>
        </w:rPr>
        <w:t>Las sanciones administrativas que imponga el Tribunal a los Servidores Públicos, derivado de los procedimientos por la comisión de faltas administrativas graves, consistirán en:</w:t>
      </w:r>
    </w:p>
    <w:p w:rsidR="00775B5B" w:rsidRPr="00775B5B" w:rsidRDefault="00775B5B" w:rsidP="00775B5B">
      <w:pPr>
        <w:ind w:firstLine="288"/>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Suspensión del empleo, cargo o comisión;</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Destitución del empleo, cargo o comisión;</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Sanción económica,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Inhabilitación temporal para desempeñar empleos, cargos o comisiones en el servicio público y para participar en adquisiciones, arrendamientos, servicios u obras públicas.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 juicio del Tribunal, podrán ser impuestas al infractor una o más de las sanciones señaladas, siempre y cuando sean compatibles entre ellas y de acuerdo a la gravedad de la Falta administrativa grave.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suspensión del empleo, cargo o comisión que se imponga podrá ser de treinta a noventa</w:t>
      </w:r>
      <w:r w:rsidRPr="00775B5B">
        <w:rPr>
          <w:sz w:val="20"/>
          <w:szCs w:val="20"/>
          <w:lang w:val="es-419"/>
        </w:rPr>
        <w:t xml:space="preserve"> </w:t>
      </w:r>
      <w:r w:rsidRPr="00775B5B">
        <w:rPr>
          <w:sz w:val="20"/>
          <w:szCs w:val="20"/>
          <w:lang w:val="es-ES"/>
        </w:rPr>
        <w:t>días naturales.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 xml:space="preserve">En caso de que se determine la inhabilitación, ésta será de uno hasta diez años si el monto de la afectación de la </w:t>
      </w:r>
      <w:r w:rsidRPr="00775B5B">
        <w:rPr>
          <w:sz w:val="20"/>
          <w:szCs w:val="20"/>
          <w:lang w:val="uz-Cyrl-UZ"/>
        </w:rPr>
        <w:t>F</w:t>
      </w:r>
      <w:r w:rsidRPr="00775B5B">
        <w:rPr>
          <w:sz w:val="20"/>
          <w:szCs w:val="20"/>
          <w:lang w:val="es-ES"/>
        </w:rPr>
        <w:t>alta administrativa grave no excede de doscientas veces el valor diario de la Unidad de Medida y Actualización, y de diez a veinte años si dicho monto excede de dicho límite. Cuando no se cause daños o perjuicios, ni exista beneficio o lucro alguno, se podrán imponer de tres meses a un año</w:t>
      </w:r>
      <w:r w:rsidRPr="00775B5B">
        <w:rPr>
          <w:sz w:val="20"/>
          <w:szCs w:val="20"/>
          <w:lang w:val="es-419"/>
        </w:rPr>
        <w:t xml:space="preserve"> </w:t>
      </w:r>
      <w:r w:rsidRPr="00775B5B">
        <w:rPr>
          <w:sz w:val="20"/>
          <w:szCs w:val="20"/>
          <w:lang w:val="es-ES"/>
        </w:rPr>
        <w:t>de inhabilitación.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83" w:name="Artículo_79"/>
      <w:r w:rsidRPr="00775B5B">
        <w:rPr>
          <w:b/>
          <w:sz w:val="20"/>
          <w:szCs w:val="20"/>
          <w:lang w:val="es-ES"/>
        </w:rPr>
        <w:t>Artículo 79</w:t>
      </w:r>
      <w:bookmarkEnd w:id="83"/>
      <w:r w:rsidRPr="00775B5B">
        <w:rPr>
          <w:b/>
          <w:sz w:val="20"/>
          <w:szCs w:val="20"/>
          <w:lang w:val="es-ES"/>
        </w:rPr>
        <w:t xml:space="preserve">. </w:t>
      </w:r>
      <w:r w:rsidRPr="00775B5B">
        <w:rPr>
          <w:sz w:val="20"/>
          <w:szCs w:val="20"/>
          <w:lang w:val="es-ES"/>
        </w:rPr>
        <w:t>En el caso de que la Falta administrativa grave cometida por el servidor público le genere beneficios económicos, a sí mismo o a cualquiera de las personas a que se refiere el artículo 52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El Tribunal determinará el pago de una indemnización cuando, la Falta administrativa grave a que se refiere el párrafo anterior provocó daños y perjuicios a la Hacienda Pública Federal, local o municipal, o al patrimonio de los entes públicos. En dichos casos, el servidor público estará obligado a reparar la totalidad de los daños y perjuicios causados y las personas que, en su caso, también hayan obtenido un beneficio indebido, serán solidariamente responsables.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84" w:name="Artículo_80"/>
      <w:r w:rsidRPr="00775B5B">
        <w:rPr>
          <w:b/>
          <w:sz w:val="20"/>
          <w:szCs w:val="20"/>
          <w:lang w:val="es-ES"/>
        </w:rPr>
        <w:t>Artículo 80</w:t>
      </w:r>
      <w:bookmarkEnd w:id="84"/>
      <w:r w:rsidRPr="00775B5B">
        <w:rPr>
          <w:b/>
          <w:sz w:val="20"/>
          <w:szCs w:val="20"/>
          <w:lang w:val="es-ES"/>
        </w:rPr>
        <w:t xml:space="preserve">. </w:t>
      </w:r>
      <w:r w:rsidRPr="00775B5B">
        <w:rPr>
          <w:sz w:val="20"/>
          <w:szCs w:val="20"/>
          <w:lang w:val="es-ES"/>
        </w:rPr>
        <w:t>Para la imposición de las sanciones a que se refiere el artículo 78 de esta Ley se deberán considerar los elementos del empleo, cargo o comisión que desempeñaba el servidor público cuando incurrió en la falta, así como los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Los daños y perjuicios patrimoniales causados por los actos u omisiones;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El nivel jerárquico y los antecedentes del infractor, entre ellos la antigüedad en el servicio;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Las circunstancias socioeconómicas del servidor público;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Las condiciones exteriores y los medios de ejecución;</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La reincidencia en el incumplimiento de obligaciones,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w:t>
      </w:r>
      <w:r w:rsidRPr="00775B5B">
        <w:rPr>
          <w:b/>
          <w:sz w:val="20"/>
          <w:szCs w:val="20"/>
          <w:lang w:val="es-ES"/>
        </w:rPr>
        <w:tab/>
      </w:r>
      <w:r w:rsidRPr="00775B5B">
        <w:rPr>
          <w:sz w:val="20"/>
          <w:szCs w:val="20"/>
          <w:lang w:val="es-ES"/>
        </w:rPr>
        <w:t>El monto del beneficio derivado de la infracción que haya obtenido el responsable.</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rPr>
      </w:pPr>
      <w:bookmarkStart w:id="85" w:name="Artículo_80_Bis"/>
      <w:r w:rsidRPr="00775B5B">
        <w:rPr>
          <w:b/>
          <w:sz w:val="20"/>
          <w:szCs w:val="20"/>
        </w:rPr>
        <w:t>Artículo 80 Bis</w:t>
      </w:r>
      <w:bookmarkEnd w:id="85"/>
      <w:r w:rsidRPr="00775B5B">
        <w:rPr>
          <w:b/>
          <w:sz w:val="20"/>
          <w:szCs w:val="20"/>
        </w:rPr>
        <w:t xml:space="preserve">. </w:t>
      </w:r>
      <w:r w:rsidRPr="00775B5B">
        <w:rPr>
          <w:sz w:val="20"/>
          <w:szCs w:val="20"/>
        </w:rPr>
        <w:t xml:space="preserve">Si el beneficio indebidamente obtenido u otorgado a que hacen referencia los artículos 52, segundo párrafo, y 54, segundo párrafo, de esta Ley, no excede el equivalente a cinco mil veces el valor diario de la Unidad de Medida y Actualización, y además se ha devuelto la cantidad </w:t>
      </w:r>
      <w:r w:rsidRPr="00775B5B">
        <w:rPr>
          <w:sz w:val="20"/>
          <w:szCs w:val="20"/>
        </w:rPr>
        <w:lastRenderedPageBreak/>
        <w:t>entregada o depositada en demasía conforme al tabulador aplicable, la falta administrativa será considerada no grave.</w:t>
      </w:r>
    </w:p>
    <w:p w:rsidR="00775B5B" w:rsidRPr="00775B5B" w:rsidRDefault="00775B5B" w:rsidP="00775B5B">
      <w:pPr>
        <w:jc w:val="right"/>
        <w:rPr>
          <w:rFonts w:ascii="Times New Roman" w:eastAsia="MS Mincho" w:hAnsi="Times New Roman" w:cs="Times New Roman"/>
          <w:i/>
          <w:iCs/>
          <w:color w:val="0000FF"/>
          <w:sz w:val="16"/>
          <w:szCs w:val="20"/>
        </w:rPr>
      </w:pPr>
      <w:r w:rsidRPr="00775B5B">
        <w:rPr>
          <w:rFonts w:ascii="Times New Roman" w:eastAsia="MS Mincho" w:hAnsi="Times New Roman" w:cs="Times New Roman"/>
          <w:i/>
          <w:iCs/>
          <w:color w:val="0000FF"/>
          <w:sz w:val="16"/>
          <w:szCs w:val="20"/>
        </w:rPr>
        <w:t>Artículo adicionado DOF 12-04-2019</w:t>
      </w:r>
    </w:p>
    <w:p w:rsidR="00775B5B" w:rsidRPr="00775B5B" w:rsidRDefault="00775B5B" w:rsidP="00775B5B">
      <w:pPr>
        <w:ind w:left="1296" w:hanging="720"/>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III</w:t>
      </w:r>
    </w:p>
    <w:p w:rsidR="00775B5B" w:rsidRPr="00775B5B" w:rsidRDefault="00775B5B" w:rsidP="00775B5B">
      <w:pPr>
        <w:jc w:val="center"/>
        <w:rPr>
          <w:b/>
          <w:sz w:val="22"/>
          <w:szCs w:val="22"/>
          <w:lang w:val="es-ES"/>
        </w:rPr>
      </w:pPr>
      <w:r w:rsidRPr="00775B5B">
        <w:rPr>
          <w:b/>
          <w:sz w:val="22"/>
          <w:szCs w:val="22"/>
          <w:lang w:val="es-ES"/>
        </w:rPr>
        <w:t>Sanciones por Faltas de particulares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86" w:name="Artículo_81"/>
      <w:r w:rsidRPr="00775B5B">
        <w:rPr>
          <w:b/>
          <w:sz w:val="20"/>
          <w:szCs w:val="20"/>
          <w:lang w:val="es-ES"/>
        </w:rPr>
        <w:t>Artículo 81</w:t>
      </w:r>
      <w:bookmarkEnd w:id="86"/>
      <w:r w:rsidRPr="00775B5B">
        <w:rPr>
          <w:b/>
          <w:sz w:val="20"/>
          <w:szCs w:val="20"/>
          <w:lang w:val="es-ES"/>
        </w:rPr>
        <w:t xml:space="preserve">. </w:t>
      </w:r>
      <w:r w:rsidRPr="00775B5B">
        <w:rPr>
          <w:sz w:val="20"/>
          <w:szCs w:val="20"/>
          <w:lang w:val="es-ES"/>
        </w:rPr>
        <w:t>Las sanciones administrativas que deban imponerse por Faltas de particulares por comisión de alguna de las conductas previstas en los Capítulos III y IV del Título Tercero de esta Ley, consistirán en:</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Tratándose de personas físicas:</w:t>
      </w:r>
    </w:p>
    <w:p w:rsidR="00775B5B" w:rsidRPr="00775B5B" w:rsidRDefault="00775B5B" w:rsidP="00775B5B">
      <w:pPr>
        <w:ind w:left="1728" w:hanging="432"/>
        <w:jc w:val="both"/>
        <w:rPr>
          <w:b/>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a)</w:t>
      </w:r>
      <w:r w:rsidRPr="00775B5B">
        <w:rPr>
          <w:b/>
          <w:sz w:val="20"/>
          <w:szCs w:val="20"/>
          <w:lang w:val="es-ES"/>
        </w:rPr>
        <w:tab/>
      </w:r>
      <w:r w:rsidRPr="00775B5B">
        <w:rPr>
          <w:sz w:val="20"/>
          <w:szCs w:val="20"/>
          <w:lang w:val="es-ES"/>
        </w:rPr>
        <w:t>Sanción económica que podrá alcanzar hasta dos tantos de los beneficios obtenidos o, en caso de no haberlos obtenido, por el equivalente a la cantidad de cien hasta ciento cincuenta mil veces el valor diario de la Unidad de Medida y Actualización;</w:t>
      </w:r>
    </w:p>
    <w:p w:rsidR="00775B5B" w:rsidRPr="00775B5B" w:rsidRDefault="00775B5B" w:rsidP="00775B5B">
      <w:pPr>
        <w:ind w:left="1728" w:hanging="432"/>
        <w:jc w:val="both"/>
        <w:rPr>
          <w:b/>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b)</w:t>
      </w:r>
      <w:r w:rsidRPr="00775B5B">
        <w:rPr>
          <w:b/>
          <w:sz w:val="20"/>
          <w:szCs w:val="20"/>
          <w:lang w:val="es-ES"/>
        </w:rPr>
        <w:tab/>
      </w:r>
      <w:r w:rsidRPr="00775B5B">
        <w:rPr>
          <w:sz w:val="20"/>
          <w:szCs w:val="20"/>
          <w:lang w:val="es-ES"/>
        </w:rPr>
        <w:t>Inhabilitación temporal para participar en adquisiciones, arrendamientos, servicios u obras públicas, según corresponda, por un periodo que no será menor de tres meses ni mayor de ocho años;</w:t>
      </w:r>
    </w:p>
    <w:p w:rsidR="00775B5B" w:rsidRPr="00775B5B" w:rsidRDefault="00775B5B" w:rsidP="00775B5B">
      <w:pPr>
        <w:ind w:left="1728" w:hanging="432"/>
        <w:jc w:val="both"/>
        <w:rPr>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c)</w:t>
      </w:r>
      <w:r w:rsidRPr="00775B5B">
        <w:rPr>
          <w:b/>
          <w:sz w:val="20"/>
          <w:szCs w:val="20"/>
          <w:lang w:val="es-ES"/>
        </w:rPr>
        <w:tab/>
      </w:r>
      <w:r w:rsidRPr="00775B5B">
        <w:rPr>
          <w:sz w:val="20"/>
          <w:szCs w:val="20"/>
          <w:lang w:val="es-ES"/>
        </w:rPr>
        <w:t>Indemnización por los daños y perjuicios ocasionados a la Hacienda Pública Federal, local o municipal, o al patrimonio de los entes públicos.</w:t>
      </w:r>
    </w:p>
    <w:p w:rsidR="00775B5B" w:rsidRPr="00775B5B" w:rsidRDefault="00775B5B" w:rsidP="00775B5B">
      <w:pPr>
        <w:ind w:left="1728" w:hanging="432"/>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Tratándose de personas morales:</w:t>
      </w:r>
    </w:p>
    <w:p w:rsidR="00775B5B" w:rsidRPr="00775B5B" w:rsidRDefault="00775B5B" w:rsidP="00775B5B">
      <w:pPr>
        <w:ind w:left="1296" w:hanging="720"/>
        <w:jc w:val="both"/>
        <w:rPr>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a)</w:t>
      </w:r>
      <w:r w:rsidRPr="00775B5B">
        <w:rPr>
          <w:b/>
          <w:sz w:val="20"/>
          <w:szCs w:val="20"/>
          <w:lang w:val="es-ES"/>
        </w:rPr>
        <w:tab/>
      </w:r>
      <w:r w:rsidRPr="00775B5B">
        <w:rPr>
          <w:sz w:val="20"/>
          <w:szCs w:val="20"/>
          <w:lang w:val="es-ES"/>
        </w:rPr>
        <w:t>Sanción económica que podrá alcanzar hasta dos tantos de los beneficios obtenidos, en caso de no haberlos obtenido, por el equivalente a la cantidad de mil hasta un millón quinientas mil veces el valor diario de la Unidad de Medida y Actualización;</w:t>
      </w:r>
    </w:p>
    <w:p w:rsidR="00775B5B" w:rsidRPr="00775B5B" w:rsidRDefault="00775B5B" w:rsidP="00775B5B">
      <w:pPr>
        <w:ind w:left="1728" w:hanging="432"/>
        <w:jc w:val="both"/>
        <w:rPr>
          <w:b/>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b)</w:t>
      </w:r>
      <w:r w:rsidRPr="00775B5B">
        <w:rPr>
          <w:b/>
          <w:sz w:val="20"/>
          <w:szCs w:val="20"/>
          <w:lang w:val="es-ES"/>
        </w:rPr>
        <w:tab/>
      </w:r>
      <w:r w:rsidRPr="00775B5B">
        <w:rPr>
          <w:sz w:val="20"/>
          <w:szCs w:val="20"/>
          <w:lang w:val="es-ES"/>
        </w:rPr>
        <w:t>Inhabilitación temporal para participar en adquisiciones, arrendamientos, servicios u obras públicas, por un periodo que no será menor de tres meses ni mayor de diez años;</w:t>
      </w:r>
    </w:p>
    <w:p w:rsidR="00775B5B" w:rsidRPr="00775B5B" w:rsidRDefault="00775B5B" w:rsidP="00775B5B">
      <w:pPr>
        <w:ind w:left="1728" w:hanging="432"/>
        <w:jc w:val="both"/>
        <w:rPr>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c)</w:t>
      </w:r>
      <w:r w:rsidRPr="00775B5B">
        <w:rPr>
          <w:b/>
          <w:sz w:val="20"/>
          <w:szCs w:val="20"/>
          <w:lang w:val="es-ES"/>
        </w:rPr>
        <w:tab/>
      </w:r>
      <w:r w:rsidRPr="00775B5B">
        <w:rPr>
          <w:sz w:val="20"/>
          <w:szCs w:val="20"/>
          <w:lang w:val="es-ES"/>
        </w:rPr>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p w:rsidR="00775B5B" w:rsidRPr="00775B5B" w:rsidRDefault="00775B5B" w:rsidP="00775B5B">
      <w:pPr>
        <w:ind w:left="1728" w:hanging="432"/>
        <w:jc w:val="both"/>
        <w:rPr>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d)</w:t>
      </w:r>
      <w:r w:rsidRPr="00775B5B">
        <w:rPr>
          <w:b/>
          <w:sz w:val="20"/>
          <w:szCs w:val="20"/>
          <w:lang w:val="es-ES"/>
        </w:rPr>
        <w:tab/>
      </w:r>
      <w:r w:rsidRPr="00775B5B">
        <w:rPr>
          <w:sz w:val="20"/>
          <w:szCs w:val="20"/>
          <w:lang w:val="es-ES"/>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rsidR="00775B5B" w:rsidRPr="00775B5B" w:rsidRDefault="00775B5B" w:rsidP="00775B5B">
      <w:pPr>
        <w:ind w:left="1728" w:hanging="432"/>
        <w:jc w:val="both"/>
        <w:rPr>
          <w:sz w:val="20"/>
          <w:szCs w:val="20"/>
          <w:lang w:val="es-ES"/>
        </w:rPr>
      </w:pPr>
    </w:p>
    <w:p w:rsidR="00775B5B" w:rsidRPr="00775B5B" w:rsidRDefault="00775B5B" w:rsidP="00775B5B">
      <w:pPr>
        <w:ind w:left="1728" w:hanging="432"/>
        <w:jc w:val="both"/>
        <w:rPr>
          <w:sz w:val="20"/>
          <w:szCs w:val="20"/>
          <w:lang w:val="es-ES"/>
        </w:rPr>
      </w:pPr>
      <w:r w:rsidRPr="00775B5B">
        <w:rPr>
          <w:b/>
          <w:sz w:val="20"/>
          <w:szCs w:val="20"/>
          <w:lang w:val="es-ES"/>
        </w:rPr>
        <w:t>e)</w:t>
      </w:r>
      <w:r w:rsidRPr="00775B5B">
        <w:rPr>
          <w:b/>
          <w:sz w:val="20"/>
          <w:szCs w:val="20"/>
          <w:lang w:val="es-ES"/>
        </w:rPr>
        <w:tab/>
      </w:r>
      <w:r w:rsidRPr="00775B5B">
        <w:rPr>
          <w:sz w:val="20"/>
          <w:szCs w:val="20"/>
          <w:lang w:val="es-ES"/>
        </w:rPr>
        <w:t>Indemnización por los daños y perjuicios ocasionados a la Hacienda Pública Federal, local o municipal, o al patrimonio de los entes públicos.</w:t>
      </w:r>
    </w:p>
    <w:p w:rsidR="00775B5B" w:rsidRPr="00775B5B" w:rsidRDefault="00775B5B" w:rsidP="00775B5B">
      <w:pPr>
        <w:ind w:left="1728" w:hanging="432"/>
        <w:jc w:val="both"/>
        <w:rPr>
          <w:sz w:val="20"/>
          <w:szCs w:val="20"/>
          <w:lang w:val="es-ES"/>
        </w:rPr>
      </w:pPr>
    </w:p>
    <w:p w:rsidR="00775B5B" w:rsidRPr="00775B5B" w:rsidRDefault="00775B5B" w:rsidP="00775B5B">
      <w:pPr>
        <w:ind w:left="547"/>
        <w:jc w:val="both"/>
        <w:rPr>
          <w:sz w:val="20"/>
          <w:szCs w:val="20"/>
          <w:lang w:val="es-ES"/>
        </w:rPr>
      </w:pPr>
      <w:r w:rsidRPr="00775B5B">
        <w:rPr>
          <w:sz w:val="20"/>
          <w:szCs w:val="20"/>
          <w:lang w:val="es-ES"/>
        </w:rPr>
        <w:t>Para la imposición de sanciones a las personas morales deberá observarse además, lo previsto en los artículos 24 y 25 de esta Ley.</w:t>
      </w:r>
    </w:p>
    <w:p w:rsidR="00775B5B" w:rsidRPr="00775B5B" w:rsidRDefault="00775B5B" w:rsidP="00775B5B">
      <w:pPr>
        <w:ind w:left="547"/>
        <w:jc w:val="both"/>
        <w:rPr>
          <w:sz w:val="20"/>
          <w:szCs w:val="20"/>
          <w:lang w:val="es-ES"/>
        </w:rPr>
      </w:pPr>
    </w:p>
    <w:p w:rsidR="00775B5B" w:rsidRPr="00775B5B" w:rsidRDefault="00775B5B" w:rsidP="00775B5B">
      <w:pPr>
        <w:ind w:left="547"/>
        <w:jc w:val="both"/>
        <w:rPr>
          <w:sz w:val="20"/>
          <w:szCs w:val="20"/>
          <w:lang w:val="es-ES"/>
        </w:rPr>
      </w:pPr>
      <w:r w:rsidRPr="00775B5B">
        <w:rPr>
          <w:sz w:val="20"/>
          <w:szCs w:val="20"/>
          <w:lang w:val="es-ES"/>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rsidR="00775B5B" w:rsidRPr="00775B5B" w:rsidRDefault="00775B5B" w:rsidP="00775B5B">
      <w:pPr>
        <w:ind w:left="547"/>
        <w:jc w:val="both"/>
        <w:rPr>
          <w:sz w:val="20"/>
          <w:szCs w:val="20"/>
          <w:lang w:val="es-ES"/>
        </w:rPr>
      </w:pPr>
    </w:p>
    <w:p w:rsidR="00775B5B" w:rsidRPr="00775B5B" w:rsidRDefault="00775B5B" w:rsidP="00775B5B">
      <w:pPr>
        <w:ind w:left="547"/>
        <w:jc w:val="both"/>
        <w:rPr>
          <w:sz w:val="20"/>
          <w:szCs w:val="20"/>
          <w:lang w:val="es-ES"/>
        </w:rPr>
      </w:pPr>
      <w:r w:rsidRPr="00775B5B">
        <w:rPr>
          <w:sz w:val="20"/>
          <w:szCs w:val="20"/>
          <w:lang w:val="es-ES"/>
        </w:rPr>
        <w:t>A juicio del Tribunal, podrán ser impuestas al infractor una o más de las sanciones señaladas, siempre que sean compatibles entre ellas y de acuerdo a la gravedad de las Faltas de particulares.</w:t>
      </w:r>
    </w:p>
    <w:p w:rsidR="00775B5B" w:rsidRPr="00775B5B" w:rsidRDefault="00775B5B" w:rsidP="00775B5B">
      <w:pPr>
        <w:ind w:left="547"/>
        <w:jc w:val="both"/>
        <w:rPr>
          <w:sz w:val="20"/>
          <w:szCs w:val="20"/>
          <w:lang w:val="es-ES"/>
        </w:rPr>
      </w:pPr>
    </w:p>
    <w:p w:rsidR="00775B5B" w:rsidRPr="00775B5B" w:rsidRDefault="00775B5B" w:rsidP="00775B5B">
      <w:pPr>
        <w:ind w:left="547"/>
        <w:jc w:val="both"/>
        <w:rPr>
          <w:sz w:val="20"/>
          <w:szCs w:val="20"/>
          <w:lang w:val="es-ES"/>
        </w:rPr>
      </w:pPr>
      <w:r w:rsidRPr="00775B5B">
        <w:rPr>
          <w:sz w:val="20"/>
          <w:szCs w:val="20"/>
          <w:lang w:val="es-ES"/>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rsidR="00775B5B" w:rsidRPr="00775B5B" w:rsidRDefault="00775B5B" w:rsidP="00775B5B">
      <w:pPr>
        <w:ind w:left="547"/>
        <w:jc w:val="both"/>
        <w:rPr>
          <w:sz w:val="20"/>
          <w:szCs w:val="20"/>
          <w:lang w:val="es-ES"/>
        </w:rPr>
      </w:pPr>
    </w:p>
    <w:p w:rsidR="00775B5B" w:rsidRPr="00775B5B" w:rsidRDefault="00775B5B" w:rsidP="00775B5B">
      <w:pPr>
        <w:ind w:left="547"/>
        <w:jc w:val="both"/>
        <w:rPr>
          <w:sz w:val="20"/>
          <w:szCs w:val="20"/>
          <w:lang w:val="es-ES"/>
        </w:rPr>
      </w:pPr>
      <w:r w:rsidRPr="00775B5B">
        <w:rPr>
          <w:sz w:val="20"/>
          <w:szCs w:val="20"/>
          <w:lang w:val="es-ES"/>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rsidR="00775B5B" w:rsidRPr="00775B5B" w:rsidRDefault="00775B5B" w:rsidP="00775B5B">
      <w:pPr>
        <w:ind w:left="547"/>
        <w:jc w:val="both"/>
        <w:rPr>
          <w:sz w:val="20"/>
          <w:szCs w:val="20"/>
          <w:lang w:val="es-ES"/>
        </w:rPr>
      </w:pPr>
    </w:p>
    <w:p w:rsidR="00775B5B" w:rsidRPr="00775B5B" w:rsidRDefault="00775B5B" w:rsidP="00775B5B">
      <w:pPr>
        <w:ind w:firstLine="288"/>
        <w:jc w:val="both"/>
        <w:rPr>
          <w:sz w:val="20"/>
          <w:szCs w:val="20"/>
          <w:lang w:val="es-ES"/>
        </w:rPr>
      </w:pPr>
      <w:bookmarkStart w:id="87" w:name="Artículo_82"/>
      <w:r w:rsidRPr="00775B5B">
        <w:rPr>
          <w:b/>
          <w:sz w:val="20"/>
          <w:szCs w:val="20"/>
          <w:lang w:val="es-ES"/>
        </w:rPr>
        <w:t>Artículo 82</w:t>
      </w:r>
      <w:bookmarkEnd w:id="87"/>
      <w:r w:rsidRPr="00775B5B">
        <w:rPr>
          <w:b/>
          <w:sz w:val="20"/>
          <w:szCs w:val="20"/>
          <w:lang w:val="es-ES"/>
        </w:rPr>
        <w:t xml:space="preserve">. </w:t>
      </w:r>
      <w:r w:rsidRPr="00775B5B">
        <w:rPr>
          <w:sz w:val="20"/>
          <w:szCs w:val="20"/>
          <w:lang w:val="es-ES"/>
        </w:rPr>
        <w:t>Para la imposición de las sanciones por Faltas de particulares se deberán considerar los siguientes elementos:</w:t>
      </w:r>
    </w:p>
    <w:p w:rsidR="00775B5B" w:rsidRPr="00775B5B" w:rsidRDefault="00775B5B" w:rsidP="00775B5B">
      <w:pPr>
        <w:ind w:firstLine="288"/>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El grado de participación del o los sujetos en la Falta de particulares;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La reincidencia en la comisión de las infracciones previstas en esta Ley;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La capacidad económica del infractor;</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El daño o puesta en peligro del adecuado desarrollo de la actividad administrativa del Estado,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El monto del beneficio, lucro, o del daño o perjuicio derivado de la infracción, cuando éstos se hubieren causado.</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88" w:name="Artículo_83"/>
      <w:r w:rsidRPr="00775B5B">
        <w:rPr>
          <w:b/>
          <w:sz w:val="20"/>
          <w:szCs w:val="20"/>
          <w:lang w:val="es-ES"/>
        </w:rPr>
        <w:t>Artículo 83</w:t>
      </w:r>
      <w:bookmarkEnd w:id="88"/>
      <w:r w:rsidRPr="00775B5B">
        <w:rPr>
          <w:b/>
          <w:sz w:val="20"/>
          <w:szCs w:val="20"/>
          <w:lang w:val="es-ES"/>
        </w:rPr>
        <w:t xml:space="preserve">. </w:t>
      </w:r>
      <w:r w:rsidRPr="00775B5B">
        <w:rPr>
          <w:sz w:val="20"/>
          <w:szCs w:val="20"/>
          <w:lang w:val="es-ES"/>
        </w:rPr>
        <w:t>El fincamiento de responsabilidad administrativa por la comisión de Faltas de particulares se determinará de manera autónoma e independiente de la participación de un servidor público.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IV</w:t>
      </w:r>
    </w:p>
    <w:p w:rsidR="00775B5B" w:rsidRPr="00775B5B" w:rsidRDefault="00775B5B" w:rsidP="00775B5B">
      <w:pPr>
        <w:jc w:val="center"/>
        <w:rPr>
          <w:b/>
          <w:sz w:val="22"/>
          <w:szCs w:val="22"/>
          <w:lang w:val="es-ES"/>
        </w:rPr>
      </w:pPr>
      <w:r w:rsidRPr="00775B5B">
        <w:rPr>
          <w:b/>
          <w:sz w:val="22"/>
          <w:szCs w:val="22"/>
          <w:lang w:val="es-ES"/>
        </w:rPr>
        <w:t>Disposiciones comunes para la imposición de sanciones por faltas</w:t>
      </w:r>
      <w:r w:rsidRPr="00775B5B">
        <w:rPr>
          <w:b/>
          <w:sz w:val="22"/>
          <w:szCs w:val="22"/>
          <w:lang w:val="es-419"/>
        </w:rPr>
        <w:t xml:space="preserve"> </w:t>
      </w:r>
      <w:r w:rsidRPr="00775B5B">
        <w:rPr>
          <w:b/>
          <w:sz w:val="22"/>
          <w:szCs w:val="22"/>
          <w:lang w:val="es-ES"/>
        </w:rPr>
        <w:t>administrativas graves y Faltas de particulares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89" w:name="Artículo_84"/>
      <w:r w:rsidRPr="00775B5B">
        <w:rPr>
          <w:b/>
          <w:sz w:val="20"/>
          <w:szCs w:val="20"/>
          <w:lang w:val="es-ES"/>
        </w:rPr>
        <w:t>Artículo 84</w:t>
      </w:r>
      <w:bookmarkEnd w:id="89"/>
      <w:r w:rsidRPr="00775B5B">
        <w:rPr>
          <w:b/>
          <w:sz w:val="20"/>
          <w:szCs w:val="20"/>
          <w:lang w:val="es-ES"/>
        </w:rPr>
        <w:t>.</w:t>
      </w:r>
      <w:r w:rsidRPr="00775B5B">
        <w:rPr>
          <w:sz w:val="20"/>
          <w:szCs w:val="20"/>
          <w:lang w:val="es-ES"/>
        </w:rPr>
        <w:t xml:space="preserve"> Para la imposición de las sanciones por faltas administrativas graves y Faltas de particulares, se observarán las siguientes reglas: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La suspensión o la destitución del puesto de los Servidores Públicos, serán impuestas por el Tribunal y ejecutadas por el titular o servidor público competente del Ente público correspondiente;</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La inhabilitación temporal para desempeñar un empleo, cargo o comisión en el servicio público, y para participar en adquisiciones, arrendamientos, servicios u obras públicas, será impuesta por el Tribunal y ejecutada en los términos de la resolución dictada,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Las sanciones económicas serán impuestas por el Tribunal y ejecutadas por el Servicio de Administración Tributaria en términos del Código Fiscal de la Federación o por la autoridad competente de la entidad federativa correspondiente.</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90" w:name="Artículo_85"/>
      <w:r w:rsidRPr="00775B5B">
        <w:rPr>
          <w:b/>
          <w:sz w:val="20"/>
          <w:szCs w:val="20"/>
          <w:lang w:val="es-ES"/>
        </w:rPr>
        <w:t>Artículo 85</w:t>
      </w:r>
      <w:bookmarkEnd w:id="90"/>
      <w:r w:rsidRPr="00775B5B">
        <w:rPr>
          <w:b/>
          <w:sz w:val="20"/>
          <w:szCs w:val="20"/>
          <w:lang w:val="es-ES"/>
        </w:rPr>
        <w:t>.</w:t>
      </w:r>
      <w:r w:rsidRPr="00775B5B">
        <w:rPr>
          <w:sz w:val="20"/>
          <w:szCs w:val="20"/>
          <w:lang w:val="es-ES"/>
        </w:rPr>
        <w:t xml:space="preserve"> En los casos de sanción económica, el Tribunal ordenará a los responsables el pago que corresponda y, en el caso de daños y perjuicios que afecten a la Hacienda Pública Federal, local o municipal, o al patrimonio de los entes públicos, adicionalmente el pago de las indemnizaciones correspondientes. Dichas sanciones económicas tendrán el carácter de créditos fiscales.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cantidades que se cobren con motivo de las indemnizaciones por concepto de daños y perjuicios formarán parte de la Hacienda Pública o del patrimonio de los entes públicos afectados.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91" w:name="Artículo_86"/>
      <w:r w:rsidRPr="00775B5B">
        <w:rPr>
          <w:b/>
          <w:sz w:val="20"/>
          <w:szCs w:val="20"/>
          <w:lang w:val="es-ES"/>
        </w:rPr>
        <w:t>Artículo 86</w:t>
      </w:r>
      <w:bookmarkEnd w:id="91"/>
      <w:r w:rsidRPr="00775B5B">
        <w:rPr>
          <w:b/>
          <w:sz w:val="20"/>
          <w:szCs w:val="20"/>
          <w:lang w:val="es-ES"/>
        </w:rPr>
        <w:t>.</w:t>
      </w:r>
      <w:r w:rsidRPr="00775B5B">
        <w:rPr>
          <w:sz w:val="20"/>
          <w:szCs w:val="20"/>
          <w:lang w:val="es-ES"/>
        </w:rPr>
        <w:t xml:space="preserve"> El monto de la sanción económica impuesta se actualizará, para efectos de su pago, en la forma y términos que establece el Código Fiscal de la Federación, en tratándose de contribuciones y aprovechamientos, o de la legislación aplicable en el ámbito local.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92" w:name="Artículo_87"/>
      <w:r w:rsidRPr="00775B5B">
        <w:rPr>
          <w:b/>
          <w:sz w:val="20"/>
          <w:szCs w:val="20"/>
          <w:lang w:val="es-ES"/>
        </w:rPr>
        <w:t>Artículo 87</w:t>
      </w:r>
      <w:bookmarkEnd w:id="92"/>
      <w:r w:rsidRPr="00775B5B">
        <w:rPr>
          <w:b/>
          <w:sz w:val="20"/>
          <w:szCs w:val="20"/>
          <w:lang w:val="es-ES"/>
        </w:rPr>
        <w:t>.</w:t>
      </w:r>
      <w:r w:rsidRPr="00775B5B">
        <w:rPr>
          <w:sz w:val="20"/>
          <w:szCs w:val="20"/>
          <w:lang w:val="es-ES"/>
        </w:rPr>
        <w:t xml:space="preserve"> Cuando el servidor público o los particulares presuntamente responsables de estar vinculados con una Falta administrativa grave, desaparezcan o exista riesgo inminente de que oculten, enajenen o dilapiden sus bienes a juicio del Tribunal, se solicitará al Servicio de Administración Tributaria o la autoridad competente en el ámbito local,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 la legislación aplicable.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93" w:name="Artículo_88"/>
      <w:r w:rsidRPr="00775B5B">
        <w:rPr>
          <w:b/>
          <w:sz w:val="20"/>
          <w:szCs w:val="20"/>
          <w:lang w:val="es-ES"/>
        </w:rPr>
        <w:t>Artículo 88</w:t>
      </w:r>
      <w:bookmarkEnd w:id="93"/>
      <w:r w:rsidRPr="00775B5B">
        <w:rPr>
          <w:b/>
          <w:sz w:val="20"/>
          <w:szCs w:val="20"/>
          <w:lang w:val="es-ES"/>
        </w:rPr>
        <w:t>.</w:t>
      </w:r>
      <w:r w:rsidRPr="00775B5B">
        <w:rPr>
          <w:sz w:val="20"/>
          <w:szCs w:val="20"/>
          <w:lang w:val="es-ES"/>
        </w:rPr>
        <w:t xml:space="preserve">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94" w:name="Artículo_89"/>
      <w:r w:rsidRPr="00775B5B">
        <w:rPr>
          <w:b/>
          <w:sz w:val="20"/>
          <w:szCs w:val="20"/>
          <w:lang w:val="es-ES"/>
        </w:rPr>
        <w:t>Artículo 89</w:t>
      </w:r>
      <w:bookmarkEnd w:id="94"/>
      <w:r w:rsidRPr="00775B5B">
        <w:rPr>
          <w:b/>
          <w:sz w:val="20"/>
          <w:szCs w:val="20"/>
          <w:lang w:val="es-ES"/>
        </w:rPr>
        <w:t xml:space="preserve">. </w:t>
      </w:r>
      <w:r w:rsidRPr="00775B5B">
        <w:rPr>
          <w:sz w:val="20"/>
          <w:szCs w:val="20"/>
          <w:lang w:val="es-ES_tradnl"/>
        </w:rPr>
        <w:t>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r w:rsidRPr="00775B5B">
        <w:rPr>
          <w:sz w:val="20"/>
          <w:szCs w:val="20"/>
          <w:lang w:val="es-ES"/>
        </w:rPr>
        <w:t>:</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color w:val="000000"/>
          <w:sz w:val="20"/>
          <w:szCs w:val="20"/>
          <w:lang w:val="es-ES"/>
        </w:rPr>
        <w:t>I.</w:t>
      </w:r>
      <w:r w:rsidRPr="00775B5B">
        <w:rPr>
          <w:b/>
          <w:color w:val="000000"/>
          <w:sz w:val="20"/>
          <w:szCs w:val="20"/>
          <w:lang w:val="es-ES"/>
        </w:rPr>
        <w:tab/>
      </w:r>
      <w:r w:rsidRPr="00775B5B">
        <w:rPr>
          <w:sz w:val="20"/>
          <w:szCs w:val="20"/>
          <w:lang w:val="es-ES"/>
        </w:rPr>
        <w:t>Que no se haya notificado a ninguno de los presuntos infractores el inicio del procedimiento de responsabilidad administrativa;</w:t>
      </w:r>
    </w:p>
    <w:p w:rsidR="00775B5B" w:rsidRPr="00775B5B" w:rsidRDefault="00775B5B" w:rsidP="00775B5B">
      <w:pPr>
        <w:ind w:left="1296" w:hanging="720"/>
        <w:jc w:val="both"/>
        <w:rPr>
          <w:b/>
          <w:color w:val="000000"/>
          <w:sz w:val="20"/>
          <w:szCs w:val="20"/>
          <w:lang w:val="es-ES"/>
        </w:rPr>
      </w:pPr>
    </w:p>
    <w:p w:rsidR="00775B5B" w:rsidRPr="00775B5B" w:rsidRDefault="00775B5B" w:rsidP="00775B5B">
      <w:pPr>
        <w:ind w:left="1296" w:hanging="720"/>
        <w:jc w:val="both"/>
        <w:rPr>
          <w:sz w:val="20"/>
          <w:szCs w:val="20"/>
          <w:lang w:val="es-ES"/>
        </w:rPr>
      </w:pPr>
      <w:r w:rsidRPr="00775B5B">
        <w:rPr>
          <w:b/>
          <w:color w:val="000000"/>
          <w:sz w:val="20"/>
          <w:szCs w:val="20"/>
          <w:lang w:val="es-ES"/>
        </w:rPr>
        <w:t>II.</w:t>
      </w:r>
      <w:r w:rsidRPr="00775B5B">
        <w:rPr>
          <w:b/>
          <w:color w:val="000000"/>
          <w:sz w:val="20"/>
          <w:szCs w:val="20"/>
          <w:lang w:val="es-ES"/>
        </w:rPr>
        <w:tab/>
      </w:r>
      <w:r w:rsidRPr="00775B5B">
        <w:rPr>
          <w:sz w:val="20"/>
          <w:szCs w:val="20"/>
          <w:lang w:val="es-ES"/>
        </w:rPr>
        <w:t>Que la persona que pretende acogerse a este beneficio, sea de entre los sujetos involucrados en la infracción, la primera en aportar los elementos de convicción suficientes que, a juicio de las autoridades competentes, permitan comprobar la existencia de la infracción y la responsabilidad de quien la cometió;</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color w:val="000000"/>
          <w:sz w:val="20"/>
          <w:szCs w:val="20"/>
          <w:lang w:val="es-ES"/>
        </w:rPr>
        <w:t>III.</w:t>
      </w:r>
      <w:r w:rsidRPr="00775B5B">
        <w:rPr>
          <w:b/>
          <w:color w:val="000000"/>
          <w:sz w:val="20"/>
          <w:szCs w:val="20"/>
          <w:lang w:val="es-ES"/>
        </w:rPr>
        <w:tab/>
      </w:r>
      <w:r w:rsidRPr="00775B5B">
        <w:rPr>
          <w:sz w:val="20"/>
          <w:szCs w:val="20"/>
          <w:lang w:val="es-ES"/>
        </w:rPr>
        <w:t>Que la persona que pretende acogerse al beneficio coopere en forma plena y continua con la autoridad competente que lleve a cabo la investigación y, en su caso, con la que substancie y resuelva el procedimiento de responsabilidad administrativa,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color w:val="000000"/>
          <w:sz w:val="20"/>
          <w:szCs w:val="20"/>
          <w:lang w:val="es-ES"/>
        </w:rPr>
        <w:t>IV.</w:t>
      </w:r>
      <w:r w:rsidRPr="00775B5B">
        <w:rPr>
          <w:b/>
          <w:color w:val="000000"/>
          <w:sz w:val="20"/>
          <w:szCs w:val="20"/>
          <w:lang w:val="es-ES"/>
        </w:rPr>
        <w:tab/>
      </w:r>
      <w:r w:rsidRPr="00775B5B">
        <w:rPr>
          <w:sz w:val="20"/>
          <w:szCs w:val="20"/>
          <w:lang w:val="es-ES"/>
        </w:rPr>
        <w:t>Que la persona interesada en obtener el beneficio, suspenda, en el momento en el que la autoridad se lo solicite, su participación en la infracción.</w:t>
      </w:r>
    </w:p>
    <w:p w:rsidR="00775B5B" w:rsidRPr="00775B5B" w:rsidRDefault="00775B5B" w:rsidP="00775B5B">
      <w:pPr>
        <w:ind w:left="1296" w:hanging="720"/>
        <w:jc w:val="both"/>
        <w:rPr>
          <w:b/>
          <w:sz w:val="20"/>
          <w:szCs w:val="20"/>
          <w:lang w:val="es-ES"/>
        </w:rPr>
      </w:pPr>
    </w:p>
    <w:p w:rsidR="00775B5B" w:rsidRPr="00775B5B" w:rsidRDefault="00775B5B" w:rsidP="00775B5B">
      <w:pPr>
        <w:ind w:left="547"/>
        <w:jc w:val="both"/>
        <w:rPr>
          <w:sz w:val="20"/>
          <w:szCs w:val="20"/>
          <w:lang w:val="es-ES"/>
        </w:rPr>
      </w:pPr>
      <w:r w:rsidRPr="00775B5B">
        <w:rPr>
          <w:sz w:val="20"/>
          <w:szCs w:val="20"/>
          <w:lang w:val="es-ES"/>
        </w:rPr>
        <w:t>Además de los requisitos señalados, para la aplicación del beneficio al que se refiere este artículo, se constatará por las autoridades competentes, la veracidad de la confesión realizada.</w:t>
      </w:r>
    </w:p>
    <w:p w:rsidR="00775B5B" w:rsidRPr="00775B5B" w:rsidRDefault="00775B5B" w:rsidP="00775B5B">
      <w:pPr>
        <w:ind w:left="547"/>
        <w:jc w:val="both"/>
        <w:rPr>
          <w:sz w:val="20"/>
          <w:szCs w:val="20"/>
          <w:lang w:val="es-ES"/>
        </w:rPr>
      </w:pPr>
    </w:p>
    <w:p w:rsidR="00775B5B" w:rsidRPr="00775B5B" w:rsidRDefault="00775B5B" w:rsidP="00775B5B">
      <w:pPr>
        <w:ind w:left="547"/>
        <w:jc w:val="both"/>
        <w:rPr>
          <w:b/>
          <w:sz w:val="20"/>
          <w:szCs w:val="20"/>
          <w:lang w:val="es-ES_tradnl"/>
        </w:rPr>
      </w:pPr>
      <w:r w:rsidRPr="00775B5B">
        <w:rPr>
          <w:sz w:val="20"/>
          <w:szCs w:val="20"/>
          <w:lang w:val="es-ES_tradnl"/>
        </w:rPr>
        <w:t>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r w:rsidRPr="00775B5B">
        <w:rPr>
          <w:b/>
          <w:sz w:val="20"/>
          <w:szCs w:val="20"/>
          <w:lang w:val="es-ES_tradnl"/>
        </w:rPr>
        <w:t>.</w:t>
      </w:r>
    </w:p>
    <w:p w:rsidR="00775B5B" w:rsidRPr="00775B5B" w:rsidRDefault="00775B5B" w:rsidP="00775B5B">
      <w:pPr>
        <w:ind w:left="547"/>
        <w:jc w:val="both"/>
        <w:rPr>
          <w:b/>
          <w:sz w:val="20"/>
          <w:szCs w:val="20"/>
          <w:lang w:val="es-ES_tradnl"/>
        </w:rPr>
      </w:pPr>
    </w:p>
    <w:p w:rsidR="00775B5B" w:rsidRPr="00775B5B" w:rsidRDefault="00775B5B" w:rsidP="00775B5B">
      <w:pPr>
        <w:ind w:left="547"/>
        <w:jc w:val="both"/>
        <w:rPr>
          <w:sz w:val="20"/>
          <w:szCs w:val="20"/>
          <w:lang w:val="es-ES_tradnl"/>
        </w:rPr>
      </w:pPr>
      <w:r w:rsidRPr="00775B5B">
        <w:rPr>
          <w:sz w:val="20"/>
          <w:szCs w:val="20"/>
          <w:lang w:val="es-ES_tradnl"/>
        </w:rPr>
        <w:t>El procedimiento de solicitud de reducción de sanciones establecido en este artículo podrá coordinarse con el procedimiento de solicitud de reducción de sanciones establecido en el artículo 103 de la Ley Federal de Competencia Económica cuando así convenga a las Autoridades Investigadoras correspondientes.</w:t>
      </w:r>
    </w:p>
    <w:p w:rsidR="00775B5B" w:rsidRPr="00775B5B" w:rsidRDefault="00775B5B" w:rsidP="00775B5B">
      <w:pPr>
        <w:ind w:left="547"/>
        <w:jc w:val="both"/>
        <w:rPr>
          <w:sz w:val="20"/>
          <w:szCs w:val="20"/>
          <w:lang w:val="es-ES_tradnl"/>
        </w:rPr>
      </w:pPr>
    </w:p>
    <w:p w:rsidR="00775B5B" w:rsidRPr="00775B5B" w:rsidRDefault="00775B5B" w:rsidP="00775B5B">
      <w:pPr>
        <w:ind w:left="547"/>
        <w:jc w:val="both"/>
        <w:rPr>
          <w:sz w:val="20"/>
          <w:szCs w:val="20"/>
          <w:lang w:val="es-ES_tradnl"/>
        </w:rPr>
      </w:pPr>
      <w:r w:rsidRPr="00775B5B">
        <w:rPr>
          <w:sz w:val="20"/>
          <w:szCs w:val="20"/>
          <w:lang w:val="es-ES_tradnl"/>
        </w:rPr>
        <w:t>El Comité Coordinador podrá recomendar mecanismos de coordinación efectiva a efecto de permitir el intercambio de información entre autoridades administrativas, autoridades investigadoras de órganos del Estado Mexicano y Autoridades Investigadoras dentro de su ámbito de competencia.</w:t>
      </w:r>
    </w:p>
    <w:p w:rsidR="00775B5B" w:rsidRPr="00775B5B" w:rsidRDefault="00775B5B" w:rsidP="00775B5B">
      <w:pPr>
        <w:ind w:left="547"/>
        <w:jc w:val="both"/>
        <w:rPr>
          <w:sz w:val="20"/>
          <w:szCs w:val="20"/>
          <w:lang w:val="es-ES_tradnl"/>
        </w:rPr>
      </w:pPr>
    </w:p>
    <w:p w:rsidR="00775B5B" w:rsidRPr="00775B5B" w:rsidRDefault="00775B5B" w:rsidP="00775B5B">
      <w:pPr>
        <w:ind w:left="547"/>
        <w:jc w:val="both"/>
        <w:rPr>
          <w:sz w:val="20"/>
          <w:szCs w:val="20"/>
          <w:lang w:val="es-ES"/>
        </w:rPr>
      </w:pPr>
      <w:r w:rsidRPr="00775B5B">
        <w:rPr>
          <w:sz w:val="20"/>
          <w:szCs w:val="20"/>
          <w:lang w:val="es-ES_tradnl"/>
        </w:rPr>
        <w:lastRenderedPageBreak/>
        <w:t>Si el presunto infractor confiesa su responsabilidad sobre los actos que se le imputan una vez iniciado el procedimiento de responsabilidad administrativa a que se refiere esta Ley, le aplicará una reducción de hasta treinta por ciento del monto de la sanción aplicable y, en su caso, una reducción de hasta el treinta por ciento del tiempo de inhabilitación que corresponda</w:t>
      </w:r>
      <w:r w:rsidRPr="00775B5B">
        <w:rPr>
          <w:sz w:val="20"/>
          <w:szCs w:val="20"/>
          <w:lang w:val="es-ES"/>
        </w:rPr>
        <w:t>.</w:t>
      </w:r>
    </w:p>
    <w:p w:rsidR="00775B5B" w:rsidRPr="00775B5B" w:rsidRDefault="00775B5B" w:rsidP="00775B5B">
      <w:pPr>
        <w:ind w:left="547"/>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LIBRO SEGUNDO</w:t>
      </w:r>
    </w:p>
    <w:p w:rsidR="00775B5B" w:rsidRPr="00775B5B" w:rsidRDefault="00775B5B" w:rsidP="00775B5B">
      <w:pPr>
        <w:jc w:val="center"/>
        <w:rPr>
          <w:b/>
          <w:sz w:val="22"/>
          <w:szCs w:val="22"/>
          <w:lang w:val="es-ES"/>
        </w:rPr>
      </w:pPr>
      <w:r w:rsidRPr="00775B5B">
        <w:rPr>
          <w:b/>
          <w:sz w:val="22"/>
          <w:szCs w:val="22"/>
          <w:lang w:val="es-ES"/>
        </w:rPr>
        <w:t>DISPOSICIONES ADJETIVAS</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TÍTULO PRIMERO</w:t>
      </w:r>
    </w:p>
    <w:p w:rsidR="00775B5B" w:rsidRPr="00775B5B" w:rsidRDefault="00775B5B" w:rsidP="00775B5B">
      <w:pPr>
        <w:jc w:val="center"/>
        <w:rPr>
          <w:b/>
          <w:sz w:val="22"/>
          <w:szCs w:val="22"/>
          <w:lang w:val="es-ES"/>
        </w:rPr>
      </w:pPr>
      <w:r w:rsidRPr="00775B5B">
        <w:rPr>
          <w:b/>
          <w:sz w:val="22"/>
          <w:szCs w:val="22"/>
          <w:lang w:val="es-ES"/>
        </w:rPr>
        <w:t>DE LA INVESTIGACIÓN Y CALIFICACIÓN DE LAS</w:t>
      </w:r>
      <w:r w:rsidRPr="00775B5B">
        <w:rPr>
          <w:b/>
          <w:sz w:val="22"/>
          <w:szCs w:val="22"/>
          <w:lang w:val="es-419"/>
        </w:rPr>
        <w:t xml:space="preserve"> </w:t>
      </w:r>
      <w:r w:rsidRPr="00775B5B">
        <w:rPr>
          <w:b/>
          <w:sz w:val="22"/>
          <w:szCs w:val="22"/>
          <w:lang w:val="es-ES"/>
        </w:rPr>
        <w:t>FALTAS GRAVES Y NO GRAVES</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Capítulo I</w:t>
      </w:r>
    </w:p>
    <w:p w:rsidR="00775B5B" w:rsidRPr="00775B5B" w:rsidRDefault="00775B5B" w:rsidP="00775B5B">
      <w:pPr>
        <w:jc w:val="center"/>
        <w:rPr>
          <w:b/>
          <w:sz w:val="22"/>
          <w:szCs w:val="22"/>
          <w:lang w:val="es-ES"/>
        </w:rPr>
      </w:pPr>
      <w:r w:rsidRPr="00775B5B">
        <w:rPr>
          <w:b/>
          <w:sz w:val="22"/>
          <w:szCs w:val="22"/>
          <w:lang w:val="es-ES"/>
        </w:rPr>
        <w:t>Inicio de la investigación</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95" w:name="Artículo_90"/>
      <w:r w:rsidRPr="00775B5B">
        <w:rPr>
          <w:b/>
          <w:sz w:val="20"/>
          <w:szCs w:val="20"/>
          <w:lang w:val="es-ES"/>
        </w:rPr>
        <w:t>Artículo 90</w:t>
      </w:r>
      <w:bookmarkEnd w:id="95"/>
      <w:r w:rsidRPr="00775B5B">
        <w:rPr>
          <w:b/>
          <w:sz w:val="20"/>
          <w:szCs w:val="20"/>
          <w:lang w:val="es-ES"/>
        </w:rPr>
        <w:t xml:space="preserve">. </w:t>
      </w:r>
      <w:r w:rsidRPr="00775B5B">
        <w:rPr>
          <w:sz w:val="20"/>
          <w:szCs w:val="20"/>
          <w:lang w:val="es-ES"/>
        </w:rPr>
        <w:t>En el curso de toda investigación deberán observarse los principios de legalidad, imparcialidad, objetividad, congruencia, verdad material y respeto a los derechos humanos.</w:t>
      </w:r>
      <w:r w:rsidRPr="00775B5B">
        <w:rPr>
          <w:b/>
          <w:sz w:val="20"/>
          <w:szCs w:val="20"/>
          <w:lang w:val="es-ES"/>
        </w:rPr>
        <w:t xml:space="preserve"> </w:t>
      </w:r>
      <w:r w:rsidRPr="00775B5B">
        <w:rPr>
          <w:sz w:val="20"/>
          <w:szCs w:val="20"/>
          <w:lang w:val="es-ES"/>
        </w:rPr>
        <w:t>Las autoridades competentes serán responsables de la oportunidad, exhaustividad y eficiencia en la investigación, la integralidad de los datos y documentos, así como el resguardo del expediente en su conjunto.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Igualmente, incorporarán a sus investigaciones, las técnicas, tecnologías y métodos de investigación que observen las mejores prácticas internacionales.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autoridades investigadoras, de conformidad con las leyes de la materia, deberán cooperar con las autoridades internacionales a fin de fortalecer los procedimientos de investigación, compartir las mejores prácticas internacionales, y combatir de manera efectiva la corrupción.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96" w:name="Artículo_91"/>
      <w:r w:rsidRPr="00775B5B">
        <w:rPr>
          <w:b/>
          <w:sz w:val="20"/>
          <w:szCs w:val="20"/>
          <w:lang w:val="es-ES"/>
        </w:rPr>
        <w:t>Artículo 91</w:t>
      </w:r>
      <w:bookmarkEnd w:id="96"/>
      <w:r w:rsidRPr="00775B5B">
        <w:rPr>
          <w:b/>
          <w:sz w:val="20"/>
          <w:szCs w:val="20"/>
          <w:lang w:val="es-ES"/>
        </w:rPr>
        <w:t xml:space="preserve">. </w:t>
      </w:r>
      <w:r w:rsidRPr="00775B5B">
        <w:rPr>
          <w:sz w:val="20"/>
          <w:szCs w:val="20"/>
          <w:lang w:val="es-ES"/>
        </w:rPr>
        <w:t>La investigación por la presunta responsabilidad de Faltas administrativas iniciará de oficio, por denuncia o derivado de las auditorías practicadas por parte de las autoridades competentes o, en su caso, de auditores externos.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denuncias podrán ser anónimas. En su caso, las autoridades investigadoras mantendrán con carácter de confidencial la identidad de las personas que denuncien las presuntas infracciones.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97" w:name="Artículo_92"/>
      <w:r w:rsidRPr="00775B5B">
        <w:rPr>
          <w:b/>
          <w:sz w:val="20"/>
          <w:szCs w:val="20"/>
          <w:lang w:val="es-ES"/>
        </w:rPr>
        <w:t>Artículo 92</w:t>
      </w:r>
      <w:bookmarkEnd w:id="97"/>
      <w:r w:rsidRPr="00775B5B">
        <w:rPr>
          <w:b/>
          <w:sz w:val="20"/>
          <w:szCs w:val="20"/>
          <w:lang w:val="es-ES"/>
        </w:rPr>
        <w:t xml:space="preserve">. </w:t>
      </w:r>
      <w:r w:rsidRPr="00775B5B">
        <w:rPr>
          <w:sz w:val="20"/>
          <w:szCs w:val="20"/>
          <w:lang w:val="es-ES"/>
        </w:rPr>
        <w:t>Las autoridades investigadoras establecerán áreas de fácil acceso, para que cualquier interesado pueda presentar denuncias por presuntas Faltas administrativas, de conformidad con los criterios establecidos en la presente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98" w:name="Artículo_93"/>
      <w:r w:rsidRPr="00775B5B">
        <w:rPr>
          <w:b/>
          <w:sz w:val="20"/>
          <w:szCs w:val="20"/>
          <w:lang w:val="es-ES"/>
        </w:rPr>
        <w:t>Artículo 93</w:t>
      </w:r>
      <w:bookmarkEnd w:id="98"/>
      <w:r w:rsidRPr="00775B5B">
        <w:rPr>
          <w:b/>
          <w:sz w:val="20"/>
          <w:szCs w:val="20"/>
          <w:lang w:val="es-ES"/>
        </w:rPr>
        <w:t xml:space="preserve">. </w:t>
      </w:r>
      <w:r w:rsidRPr="00775B5B">
        <w:rPr>
          <w:sz w:val="20"/>
          <w:szCs w:val="20"/>
          <w:lang w:val="es-ES"/>
        </w:rPr>
        <w:t>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w:t>
      </w:r>
    </w:p>
    <w:p w:rsidR="00775B5B" w:rsidRPr="00775B5B" w:rsidRDefault="00775B5B" w:rsidP="00775B5B">
      <w:pPr>
        <w:jc w:val="center"/>
        <w:rPr>
          <w:b/>
          <w:sz w:val="22"/>
          <w:szCs w:val="22"/>
          <w:lang w:val="es-ES"/>
        </w:rPr>
      </w:pPr>
      <w:r w:rsidRPr="00775B5B">
        <w:rPr>
          <w:b/>
          <w:sz w:val="22"/>
          <w:szCs w:val="22"/>
          <w:lang w:val="es-ES"/>
        </w:rPr>
        <w:t>De la Investigación</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99" w:name="Artículo_94"/>
      <w:r w:rsidRPr="00775B5B">
        <w:rPr>
          <w:b/>
          <w:sz w:val="20"/>
          <w:szCs w:val="20"/>
          <w:lang w:val="es-ES"/>
        </w:rPr>
        <w:t>Artículo 94</w:t>
      </w:r>
      <w:bookmarkEnd w:id="99"/>
      <w:r w:rsidRPr="00775B5B">
        <w:rPr>
          <w:b/>
          <w:sz w:val="20"/>
          <w:szCs w:val="20"/>
          <w:lang w:val="es-ES"/>
        </w:rPr>
        <w:t>.</w:t>
      </w:r>
      <w:r w:rsidRPr="00775B5B">
        <w:rPr>
          <w:sz w:val="20"/>
          <w:szCs w:val="20"/>
          <w:lang w:val="es-ES"/>
        </w:rPr>
        <w:t xml:space="preserve"> Para el cumplimiento de sus atribuciones, 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00" w:name="Artículo_95"/>
      <w:r w:rsidRPr="00775B5B">
        <w:rPr>
          <w:b/>
          <w:sz w:val="20"/>
          <w:szCs w:val="20"/>
          <w:lang w:val="es-ES"/>
        </w:rPr>
        <w:t>Artículo 95</w:t>
      </w:r>
      <w:bookmarkEnd w:id="100"/>
      <w:r w:rsidRPr="00775B5B">
        <w:rPr>
          <w:b/>
          <w:sz w:val="20"/>
          <w:szCs w:val="20"/>
          <w:lang w:val="es-ES"/>
        </w:rPr>
        <w:t xml:space="preserve">. </w:t>
      </w:r>
      <w:r w:rsidRPr="00775B5B">
        <w:rPr>
          <w:sz w:val="20"/>
          <w:szCs w:val="20"/>
          <w:lang w:val="es-ES"/>
        </w:rPr>
        <w:t>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lastRenderedPageBreak/>
        <w:t>Para el cumplimiento de las atribuciones de 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w:t>
      </w:r>
      <w:r w:rsidRPr="00775B5B">
        <w:rPr>
          <w:sz w:val="20"/>
          <w:szCs w:val="20"/>
          <w:lang w:val="es-419"/>
        </w:rPr>
        <w:t xml:space="preserve"> </w:t>
      </w:r>
      <w:r w:rsidRPr="00775B5B">
        <w:rPr>
          <w:sz w:val="20"/>
          <w:szCs w:val="20"/>
          <w:lang w:val="es-ES"/>
        </w:rPr>
        <w:t>en los expedientes correspondientes, para lo cual se celebrarán convenios de colaboración con las autoridades correspondientes.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Para efectos de lo previsto en el párrafo anterior, se observará lo dispuesto en el artículo 38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autoridades encargadas de la investigación, por conducto de su titular, podrán ordenar la práctica de visitas de verificación, las cuales se sujetarán a lo previsto en la Ley Federal de Procedimiento Administrativo y sus homólogas en las entidades federativas.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01" w:name="Artículo_96"/>
      <w:r w:rsidRPr="00775B5B">
        <w:rPr>
          <w:b/>
          <w:sz w:val="20"/>
          <w:szCs w:val="20"/>
          <w:lang w:val="es-ES"/>
        </w:rPr>
        <w:t>Artículo 96</w:t>
      </w:r>
      <w:bookmarkEnd w:id="101"/>
      <w:r w:rsidRPr="00775B5B">
        <w:rPr>
          <w:b/>
          <w:sz w:val="20"/>
          <w:szCs w:val="20"/>
          <w:lang w:val="es-ES"/>
        </w:rPr>
        <w:t xml:space="preserve">. </w:t>
      </w:r>
      <w:r w:rsidRPr="00775B5B">
        <w:rPr>
          <w:sz w:val="20"/>
          <w:szCs w:val="20"/>
          <w:lang w:val="es-ES"/>
        </w:rPr>
        <w:t>Las personas físicas o morales, públicas o privadas, que sean sujetos de investigación por presuntas irregularidades cometidas en el ejercicio de sus funciones, deberán atender los requerimientos que, debidamente fundados y motivados, les formulen las autoridades investigadoras.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entes públicos a los que se les formule requerimiento de información, tendrán la obligación de proporcionarla en el mismo plazo a que se refiere el párrafo anterior, contado a partir de que la notificación surta sus efectos.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originalmente.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02" w:name="Artículo_97"/>
      <w:r w:rsidRPr="00775B5B">
        <w:rPr>
          <w:b/>
          <w:sz w:val="20"/>
          <w:szCs w:val="20"/>
          <w:lang w:val="es-ES"/>
        </w:rPr>
        <w:t>Artículo 97</w:t>
      </w:r>
      <w:bookmarkEnd w:id="102"/>
      <w:r w:rsidRPr="00775B5B">
        <w:rPr>
          <w:b/>
          <w:sz w:val="20"/>
          <w:szCs w:val="20"/>
          <w:lang w:val="es-ES"/>
        </w:rPr>
        <w:t xml:space="preserve">. </w:t>
      </w:r>
      <w:r w:rsidRPr="00775B5B">
        <w:rPr>
          <w:sz w:val="20"/>
          <w:szCs w:val="20"/>
          <w:lang w:val="es-ES"/>
        </w:rPr>
        <w:t>Las autoridades investigadoras podrán hacer uso de las siguientes medidas para hacer cumplir sus determinaciones: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Solicitar el auxilio de la fuerza pública de cualquier orden de gobierno, los que deberán de atender de inmediato el requerimiento de la autoridad, 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Arresto hasta por treinta y seis horas.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103" w:name="Artículo_98"/>
      <w:r w:rsidRPr="00775B5B">
        <w:rPr>
          <w:b/>
          <w:sz w:val="20"/>
          <w:szCs w:val="20"/>
          <w:lang w:val="es-ES"/>
        </w:rPr>
        <w:t>Artículo 98</w:t>
      </w:r>
      <w:bookmarkEnd w:id="103"/>
      <w:r w:rsidRPr="00775B5B">
        <w:rPr>
          <w:b/>
          <w:sz w:val="20"/>
          <w:szCs w:val="20"/>
          <w:lang w:val="es-ES"/>
        </w:rPr>
        <w:t xml:space="preserve">. </w:t>
      </w:r>
      <w:r w:rsidRPr="00775B5B">
        <w:rPr>
          <w:sz w:val="20"/>
          <w:szCs w:val="20"/>
          <w:lang w:val="es-ES"/>
        </w:rPr>
        <w:t>La Auditoría Superior y las entidades de fiscalización superior de las entidades federativas, investigarán y, en su caso substanciarán en los términos que determina esta Ley, los procedimientos de responsabilidad administrativa correspondientes. Asimismo, en los casos que procedan, presentarán la denuncia correspondiente ante el Ministerio Público competente.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04" w:name="Artículo_99"/>
      <w:r w:rsidRPr="00775B5B">
        <w:rPr>
          <w:b/>
          <w:sz w:val="20"/>
          <w:szCs w:val="20"/>
          <w:lang w:val="es-ES"/>
        </w:rPr>
        <w:t>Artículo 99</w:t>
      </w:r>
      <w:bookmarkEnd w:id="104"/>
      <w:r w:rsidRPr="00775B5B">
        <w:rPr>
          <w:b/>
          <w:sz w:val="20"/>
          <w:szCs w:val="20"/>
          <w:lang w:val="es-ES"/>
        </w:rPr>
        <w:t>.</w:t>
      </w:r>
      <w:r w:rsidRPr="00775B5B">
        <w:rPr>
          <w:sz w:val="20"/>
          <w:szCs w:val="20"/>
          <w:lang w:val="es-ES"/>
        </w:rPr>
        <w:t xml:space="preserve"> En caso de que la Auditoría Superior y las entidades de fiscalización superior de las entidades federativas tengan conocimiento de la presunta comisión de Faltas administrativas distintas a las señaladas en el artículo anterior, darán vista a las Secretarías o a los Órganos internos de control que correspondan, a efecto de que procedan a realizar la investigación correspondiente.</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III</w:t>
      </w:r>
    </w:p>
    <w:p w:rsidR="00775B5B" w:rsidRPr="00775B5B" w:rsidRDefault="00775B5B" w:rsidP="00775B5B">
      <w:pPr>
        <w:jc w:val="center"/>
        <w:rPr>
          <w:b/>
          <w:sz w:val="22"/>
          <w:szCs w:val="22"/>
          <w:lang w:val="es-ES"/>
        </w:rPr>
      </w:pPr>
      <w:r w:rsidRPr="00775B5B">
        <w:rPr>
          <w:b/>
          <w:sz w:val="22"/>
          <w:szCs w:val="22"/>
          <w:lang w:val="es-ES"/>
        </w:rPr>
        <w:t>De la calificación de Faltas administrativas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05" w:name="Artículo_100"/>
      <w:r w:rsidRPr="00775B5B">
        <w:rPr>
          <w:b/>
          <w:sz w:val="20"/>
          <w:szCs w:val="20"/>
          <w:lang w:val="es-ES"/>
        </w:rPr>
        <w:t>Artículo 100</w:t>
      </w:r>
      <w:bookmarkEnd w:id="105"/>
      <w:r w:rsidRPr="00775B5B">
        <w:rPr>
          <w:b/>
          <w:sz w:val="20"/>
          <w:szCs w:val="20"/>
          <w:lang w:val="es-ES"/>
        </w:rPr>
        <w:t xml:space="preserve">. </w:t>
      </w:r>
      <w:r w:rsidRPr="00775B5B">
        <w:rPr>
          <w:sz w:val="20"/>
          <w:szCs w:val="20"/>
          <w:lang w:val="es-ES"/>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06" w:name="Artículo_101"/>
      <w:r w:rsidRPr="00775B5B">
        <w:rPr>
          <w:b/>
          <w:sz w:val="20"/>
          <w:szCs w:val="20"/>
          <w:lang w:val="es-ES"/>
        </w:rPr>
        <w:t>Artículo 101</w:t>
      </w:r>
      <w:bookmarkEnd w:id="106"/>
      <w:r w:rsidRPr="00775B5B">
        <w:rPr>
          <w:b/>
          <w:sz w:val="20"/>
          <w:szCs w:val="20"/>
          <w:lang w:val="es-ES"/>
        </w:rPr>
        <w:t xml:space="preserve">. </w:t>
      </w:r>
      <w:r w:rsidRPr="00775B5B">
        <w:rPr>
          <w:sz w:val="20"/>
          <w:szCs w:val="20"/>
          <w:lang w:val="es-ES_tradnl"/>
        </w:rPr>
        <w:t>Las autoridades substanciadoras, o en su caso, las resolutoras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Federal, local o municipal, o al patrimonio de los entes públicos y que se actualiza alguna de las siguientes hipótesis</w:t>
      </w:r>
      <w:r w:rsidRPr="00775B5B">
        <w:rPr>
          <w:sz w:val="20"/>
          <w:szCs w:val="20"/>
          <w:lang w:val="es-ES"/>
        </w:rPr>
        <w:t>:</w:t>
      </w:r>
    </w:p>
    <w:p w:rsidR="00775B5B" w:rsidRPr="00775B5B" w:rsidRDefault="00775B5B" w:rsidP="00775B5B">
      <w:pPr>
        <w:ind w:firstLine="288"/>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_tradnl"/>
        </w:rPr>
        <w:t>I.</w:t>
      </w:r>
      <w:r w:rsidRPr="00775B5B">
        <w:rPr>
          <w:b/>
          <w:sz w:val="20"/>
          <w:szCs w:val="20"/>
          <w:lang w:val="es-ES_tradnl"/>
        </w:rPr>
        <w:tab/>
      </w:r>
      <w:r w:rsidRPr="00775B5B">
        <w:rPr>
          <w:sz w:val="20"/>
          <w:szCs w:val="20"/>
          <w:lang w:val="es-ES_tradnl"/>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775B5B" w:rsidRPr="00775B5B" w:rsidRDefault="00775B5B" w:rsidP="00775B5B">
      <w:pPr>
        <w:ind w:left="1296" w:hanging="720"/>
        <w:jc w:val="both"/>
        <w:rPr>
          <w:b/>
          <w:sz w:val="20"/>
          <w:szCs w:val="20"/>
          <w:lang w:val="es-ES_tradnl"/>
        </w:rPr>
      </w:pPr>
    </w:p>
    <w:p w:rsidR="00775B5B" w:rsidRPr="00775B5B" w:rsidRDefault="00775B5B" w:rsidP="00775B5B">
      <w:pPr>
        <w:ind w:left="1296" w:hanging="720"/>
        <w:jc w:val="both"/>
        <w:rPr>
          <w:sz w:val="20"/>
          <w:szCs w:val="20"/>
          <w:lang w:val="es-ES"/>
        </w:rPr>
      </w:pPr>
      <w:r w:rsidRPr="00775B5B">
        <w:rPr>
          <w:b/>
          <w:sz w:val="20"/>
          <w:szCs w:val="20"/>
          <w:lang w:val="es-ES_tradnl"/>
        </w:rPr>
        <w:t>II.</w:t>
      </w:r>
      <w:r w:rsidRPr="00775B5B">
        <w:rPr>
          <w:b/>
          <w:sz w:val="20"/>
          <w:szCs w:val="20"/>
          <w:lang w:val="es-ES_tradnl"/>
        </w:rPr>
        <w:tab/>
      </w:r>
      <w:r w:rsidRPr="00775B5B">
        <w:rPr>
          <w:sz w:val="20"/>
          <w:szCs w:val="20"/>
          <w:lang w:val="es-ES_tradnl"/>
        </w:rPr>
        <w:t>Que el acto u omisión fue corregido o subsanado de manera espontánea por el servidor público o implique error manifiesto y en cualquiera de estos supuestos, los efectos que, en su caso, se hubieren producido, desaparecieron</w:t>
      </w:r>
      <w:r w:rsidRPr="00775B5B">
        <w:rPr>
          <w:sz w:val="20"/>
          <w:szCs w:val="20"/>
          <w:lang w:val="es-ES"/>
        </w:rPr>
        <w:t>.</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autoridad investigadora o el denunciante, podrán impugnar la abstención, en los términos de lo dispuesto por el siguiente Capítulo.</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IV</w:t>
      </w:r>
    </w:p>
    <w:p w:rsidR="00775B5B" w:rsidRPr="00775B5B" w:rsidRDefault="00775B5B" w:rsidP="00775B5B">
      <w:pPr>
        <w:jc w:val="center"/>
        <w:rPr>
          <w:b/>
          <w:sz w:val="22"/>
          <w:szCs w:val="22"/>
          <w:lang w:val="es-ES"/>
        </w:rPr>
      </w:pPr>
      <w:r w:rsidRPr="00775B5B">
        <w:rPr>
          <w:b/>
          <w:sz w:val="22"/>
          <w:szCs w:val="22"/>
          <w:lang w:val="es-ES"/>
        </w:rPr>
        <w:t>Impugnación de la calificación de faltas no graves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07" w:name="Artículo_102"/>
      <w:r w:rsidRPr="00775B5B">
        <w:rPr>
          <w:b/>
          <w:sz w:val="20"/>
          <w:szCs w:val="20"/>
          <w:lang w:val="es-ES"/>
        </w:rPr>
        <w:t>Artículo 102</w:t>
      </w:r>
      <w:bookmarkEnd w:id="107"/>
      <w:r w:rsidRPr="00775B5B">
        <w:rPr>
          <w:b/>
          <w:sz w:val="20"/>
          <w:szCs w:val="20"/>
          <w:lang w:val="es-ES"/>
        </w:rPr>
        <w:t xml:space="preserve">. </w:t>
      </w:r>
      <w:r w:rsidRPr="00775B5B">
        <w:rPr>
          <w:sz w:val="20"/>
          <w:szCs w:val="20"/>
          <w:lang w:val="es-ES"/>
        </w:rPr>
        <w:t>La calificación de los hechos como faltas administrativas no graves que realicen las Autoridades investigadoras, será notificada al Denunciante, cuando este fuere identificable. Además de establecer la calificación que se le haya dado a la presunta falta, la notificación también contendrá de manera expresa la forma en que el notificado podrá acceder al Expediente de presunta responsabilidad administrativa.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calificación y la abstención a que se refiere el artículo 101, podrán ser impugnadas, en su caso, por el Denunciante, mediante el recurso de inconformidad conforme al presente Capítulo. La presentación del recurso tendrá como efecto que no se inicie el procedimiento de responsabilidad administrativa hasta en tanto este sea resuelto.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08" w:name="Artículo_103"/>
      <w:r w:rsidRPr="00775B5B">
        <w:rPr>
          <w:b/>
          <w:sz w:val="20"/>
          <w:szCs w:val="20"/>
          <w:lang w:val="es-ES"/>
        </w:rPr>
        <w:t>Artículo 103</w:t>
      </w:r>
      <w:bookmarkEnd w:id="108"/>
      <w:r w:rsidRPr="00775B5B">
        <w:rPr>
          <w:b/>
          <w:sz w:val="20"/>
          <w:szCs w:val="20"/>
          <w:lang w:val="es-ES"/>
        </w:rPr>
        <w:t xml:space="preserve">. </w:t>
      </w:r>
      <w:r w:rsidRPr="00775B5B">
        <w:rPr>
          <w:sz w:val="20"/>
          <w:szCs w:val="20"/>
          <w:lang w:val="es-ES"/>
        </w:rPr>
        <w:t>El plazo para la presentación del recurso será de cinco días hábiles, contados a partir de la notificación de la resolución impugnada.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_tradnl"/>
        </w:rPr>
      </w:pPr>
      <w:bookmarkStart w:id="109" w:name="Artículo_104"/>
      <w:r w:rsidRPr="00775B5B">
        <w:rPr>
          <w:b/>
          <w:sz w:val="20"/>
          <w:szCs w:val="20"/>
          <w:lang w:val="es-ES"/>
        </w:rPr>
        <w:t>Artículo 104</w:t>
      </w:r>
      <w:bookmarkEnd w:id="109"/>
      <w:r w:rsidRPr="00775B5B">
        <w:rPr>
          <w:b/>
          <w:sz w:val="20"/>
          <w:szCs w:val="20"/>
          <w:lang w:val="es-ES"/>
        </w:rPr>
        <w:t xml:space="preserve">. </w:t>
      </w:r>
      <w:r w:rsidRPr="00775B5B">
        <w:rPr>
          <w:sz w:val="20"/>
          <w:szCs w:val="20"/>
          <w:lang w:val="es-ES_tradnl"/>
        </w:rPr>
        <w:t>El escrito de impugnación deberá presentarse ante la Autoridad investigadora que hubiere hecho la calificación de la falta administrativa como no grave, debiendo expresar los motivos por los que se estime indebida dicha calificación.</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
        </w:rPr>
      </w:pPr>
      <w:r w:rsidRPr="00775B5B">
        <w:rPr>
          <w:sz w:val="20"/>
          <w:szCs w:val="20"/>
          <w:lang w:val="es-ES_tradnl"/>
        </w:rPr>
        <w:t>Interpuesto el recurso, la Autoridad investigadora deberá correr traslado, adjuntando el expediente integrado y un informe en el que justifique la calificación impugnada, a la Sala Especializada en materia de Responsabilidades Administrativas que corresponda</w:t>
      </w:r>
      <w:r w:rsidRPr="00775B5B">
        <w:rPr>
          <w:sz w:val="20"/>
          <w:szCs w:val="20"/>
          <w:lang w:val="es-ES"/>
        </w:rPr>
        <w:t>.</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10" w:name="Artículo_105"/>
      <w:r w:rsidRPr="00775B5B">
        <w:rPr>
          <w:b/>
          <w:sz w:val="20"/>
          <w:szCs w:val="20"/>
          <w:lang w:val="es-ES"/>
        </w:rPr>
        <w:t>Artículo 105</w:t>
      </w:r>
      <w:bookmarkEnd w:id="110"/>
      <w:r w:rsidRPr="00775B5B">
        <w:rPr>
          <w:b/>
          <w:sz w:val="20"/>
          <w:szCs w:val="20"/>
          <w:lang w:val="es-ES"/>
        </w:rPr>
        <w:t xml:space="preserve">. </w:t>
      </w:r>
      <w:r w:rsidRPr="00775B5B">
        <w:rPr>
          <w:sz w:val="20"/>
          <w:szCs w:val="20"/>
          <w:lang w:val="es-ES_tradnl"/>
        </w:rPr>
        <w:t>En caso de que el escrito por el que se interponga el recurso de inconformidad fuera obscuro o irregular, la Sala Especializada en materia de Responsabilidades Administrativas requerirá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r w:rsidRPr="00775B5B">
        <w:rPr>
          <w:sz w:val="20"/>
          <w:szCs w:val="20"/>
          <w:lang w:val="es-ES"/>
        </w:rPr>
        <w:t>.</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11" w:name="Artículo_106"/>
      <w:r w:rsidRPr="00775B5B">
        <w:rPr>
          <w:b/>
          <w:sz w:val="20"/>
          <w:szCs w:val="20"/>
          <w:lang w:val="es-ES"/>
        </w:rPr>
        <w:t>Artículo 106</w:t>
      </w:r>
      <w:bookmarkEnd w:id="111"/>
      <w:r w:rsidRPr="00775B5B">
        <w:rPr>
          <w:b/>
          <w:sz w:val="20"/>
          <w:szCs w:val="20"/>
          <w:lang w:val="es-ES"/>
        </w:rPr>
        <w:t xml:space="preserve">. </w:t>
      </w:r>
      <w:r w:rsidRPr="00775B5B">
        <w:rPr>
          <w:sz w:val="20"/>
          <w:szCs w:val="20"/>
          <w:lang w:val="es-ES_tradnl"/>
        </w:rPr>
        <w:t>En caso de que la Sala Especializada en materia de responsabilidades administrativas tenga por subsanadas las deficiencias o por aclarado el escrito por el que se interponga el recurso de inconformidad; o bien, cuando el escrito cumpla con los requisitos señalados en el artículo 109 de esta Ley, admitirán dicho recurso y darán vista al presunto infractor para que en el término de cinco días hábiles manifieste lo que a su derecho convenga</w:t>
      </w:r>
      <w:r w:rsidRPr="00775B5B">
        <w:rPr>
          <w:sz w:val="20"/>
          <w:szCs w:val="20"/>
          <w:lang w:val="es-ES"/>
        </w:rPr>
        <w:t>.</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112" w:name="Artículo_107"/>
      <w:r w:rsidRPr="00775B5B">
        <w:rPr>
          <w:b/>
          <w:sz w:val="20"/>
          <w:szCs w:val="20"/>
          <w:lang w:val="es-ES"/>
        </w:rPr>
        <w:t>Artículo 107</w:t>
      </w:r>
      <w:bookmarkEnd w:id="112"/>
      <w:r w:rsidRPr="00775B5B">
        <w:rPr>
          <w:b/>
          <w:sz w:val="20"/>
          <w:szCs w:val="20"/>
          <w:lang w:val="es-ES"/>
        </w:rPr>
        <w:t xml:space="preserve">. </w:t>
      </w:r>
      <w:r w:rsidRPr="00775B5B">
        <w:rPr>
          <w:sz w:val="20"/>
          <w:szCs w:val="20"/>
          <w:lang w:val="es-ES_tradnl"/>
        </w:rPr>
        <w:t>Una vez subsanadas las deficiencias o aclaraciones o si no existieren, la Sala Especializada en materia de Responsabilidades Administrativas resolverá el recurso de inconformidad en un plazo no mayor a treinta días hábiles</w:t>
      </w:r>
      <w:r w:rsidRPr="00775B5B">
        <w:rPr>
          <w:sz w:val="20"/>
          <w:szCs w:val="20"/>
          <w:lang w:val="es-ES"/>
        </w:rPr>
        <w:t>.</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113" w:name="Artículo_108"/>
      <w:r w:rsidRPr="00775B5B">
        <w:rPr>
          <w:b/>
          <w:sz w:val="20"/>
          <w:szCs w:val="20"/>
          <w:lang w:val="es-ES"/>
        </w:rPr>
        <w:t>Artículo 108</w:t>
      </w:r>
      <w:bookmarkEnd w:id="113"/>
      <w:r w:rsidRPr="00775B5B">
        <w:rPr>
          <w:b/>
          <w:sz w:val="20"/>
          <w:szCs w:val="20"/>
          <w:lang w:val="es-ES"/>
        </w:rPr>
        <w:t>.</w:t>
      </w:r>
      <w:r w:rsidRPr="00775B5B">
        <w:rPr>
          <w:sz w:val="20"/>
          <w:szCs w:val="20"/>
          <w:lang w:val="es-ES"/>
        </w:rPr>
        <w:t xml:space="preserve"> </w:t>
      </w:r>
      <w:r w:rsidRPr="00775B5B">
        <w:rPr>
          <w:sz w:val="20"/>
          <w:szCs w:val="20"/>
          <w:lang w:val="es-ES_tradnl"/>
        </w:rPr>
        <w:t>El recurso será resuelto tomando en consideración la investigación que conste en el Expediente de presunta responsabilidad administrativa y los elementos que aporten el Denunciante o el presunto infractor. Contra la resolución que se dicte no procederá recurso alguno</w:t>
      </w:r>
      <w:r w:rsidRPr="00775B5B">
        <w:rPr>
          <w:sz w:val="20"/>
          <w:szCs w:val="20"/>
          <w:lang w:val="es-ES"/>
        </w:rPr>
        <w:t>.</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14" w:name="Artículo_109"/>
      <w:r w:rsidRPr="00775B5B">
        <w:rPr>
          <w:b/>
          <w:sz w:val="20"/>
          <w:szCs w:val="20"/>
          <w:lang w:val="es-ES"/>
        </w:rPr>
        <w:t>Artículo 109</w:t>
      </w:r>
      <w:bookmarkEnd w:id="114"/>
      <w:r w:rsidRPr="00775B5B">
        <w:rPr>
          <w:b/>
          <w:sz w:val="20"/>
          <w:szCs w:val="20"/>
          <w:lang w:val="es-ES"/>
        </w:rPr>
        <w:t xml:space="preserve">. </w:t>
      </w:r>
      <w:r w:rsidRPr="00775B5B">
        <w:rPr>
          <w:sz w:val="20"/>
          <w:szCs w:val="20"/>
          <w:lang w:val="es-ES"/>
        </w:rPr>
        <w:t>El escrito por el cual se interponga el recurso de inconformidad deberá contener los siguientes requisitos: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Nombre y domicilio del recurrente;</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La fecha en que se le notificó la calificación en términos de este Capítulo;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Las razones y fundamentos por los que, a juicio del recurrente, la calificación del acto es indebida,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Firma autógrafa del recurrente. La omisión de este requisito dará lugar a que no se tenga por presentado el recurso, por lo que en este caso no será aplicable lo dispuesto en el artículo 105 de esta Ley.</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15" w:name="Artículo_110"/>
      <w:r w:rsidRPr="00775B5B">
        <w:rPr>
          <w:b/>
          <w:sz w:val="20"/>
          <w:szCs w:val="20"/>
          <w:lang w:val="es-ES"/>
        </w:rPr>
        <w:t>Artículo 110</w:t>
      </w:r>
      <w:bookmarkEnd w:id="115"/>
      <w:r w:rsidRPr="00775B5B">
        <w:rPr>
          <w:b/>
          <w:sz w:val="20"/>
          <w:szCs w:val="20"/>
          <w:lang w:val="es-ES"/>
        </w:rPr>
        <w:t xml:space="preserve">. </w:t>
      </w:r>
      <w:r w:rsidRPr="00775B5B">
        <w:rPr>
          <w:sz w:val="20"/>
          <w:szCs w:val="20"/>
          <w:lang w:val="es-ES"/>
        </w:rPr>
        <w:t>La resolución del recurso consistirá en:</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Confirmar la calificación o abstención, 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Dejar sin efectos la calificación o abstención, para lo cual la autoridad encargada para resolver el recurso, estará facultada para recalificar el acto u omisión; o bien ordenar se inicie el procedimiento correspondiente.</w:t>
      </w:r>
    </w:p>
    <w:p w:rsidR="00775B5B" w:rsidRPr="00775B5B" w:rsidRDefault="00775B5B" w:rsidP="00775B5B">
      <w:pPr>
        <w:ind w:left="1296" w:hanging="720"/>
        <w:jc w:val="both"/>
        <w:rPr>
          <w:sz w:val="20"/>
          <w:szCs w:val="20"/>
          <w:lang w:val="es-ES"/>
        </w:rPr>
      </w:pPr>
    </w:p>
    <w:p w:rsidR="00775B5B" w:rsidRPr="00775B5B" w:rsidRDefault="00775B5B" w:rsidP="00775B5B">
      <w:pPr>
        <w:jc w:val="center"/>
        <w:rPr>
          <w:sz w:val="22"/>
          <w:szCs w:val="22"/>
          <w:lang w:val="es-ES"/>
        </w:rPr>
      </w:pPr>
      <w:r w:rsidRPr="00775B5B">
        <w:rPr>
          <w:b/>
          <w:sz w:val="22"/>
          <w:szCs w:val="22"/>
          <w:lang w:val="es-ES"/>
        </w:rPr>
        <w:t>TÍTULO SEGUNDO</w:t>
      </w:r>
    </w:p>
    <w:p w:rsidR="00775B5B" w:rsidRPr="00775B5B" w:rsidRDefault="00775B5B" w:rsidP="00775B5B">
      <w:pPr>
        <w:jc w:val="center"/>
        <w:rPr>
          <w:b/>
          <w:sz w:val="22"/>
          <w:szCs w:val="22"/>
          <w:lang w:val="es-ES"/>
        </w:rPr>
      </w:pPr>
      <w:r w:rsidRPr="00775B5B">
        <w:rPr>
          <w:b/>
          <w:sz w:val="22"/>
          <w:szCs w:val="22"/>
          <w:lang w:val="es-ES"/>
        </w:rPr>
        <w:t>DEL PROCEDIMIENTO DE RESPONSABILIDAD ADMINISTRATIVA</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Capítulo I</w:t>
      </w:r>
    </w:p>
    <w:p w:rsidR="00775B5B" w:rsidRPr="00775B5B" w:rsidRDefault="00775B5B" w:rsidP="00775B5B">
      <w:pPr>
        <w:jc w:val="center"/>
        <w:rPr>
          <w:b/>
          <w:sz w:val="22"/>
          <w:szCs w:val="22"/>
          <w:lang w:val="es-ES"/>
        </w:rPr>
      </w:pPr>
      <w:r w:rsidRPr="00775B5B">
        <w:rPr>
          <w:b/>
          <w:sz w:val="22"/>
          <w:szCs w:val="22"/>
          <w:lang w:val="es-ES"/>
        </w:rPr>
        <w:t>Disposiciones comunes al procedimiento de responsabilidad administrativa</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Sección Primera</w:t>
      </w:r>
    </w:p>
    <w:p w:rsidR="00775B5B" w:rsidRPr="00775B5B" w:rsidRDefault="00775B5B" w:rsidP="00775B5B">
      <w:pPr>
        <w:jc w:val="center"/>
        <w:rPr>
          <w:b/>
          <w:sz w:val="22"/>
          <w:szCs w:val="22"/>
          <w:lang w:val="es-ES"/>
        </w:rPr>
      </w:pPr>
      <w:r w:rsidRPr="00775B5B">
        <w:rPr>
          <w:b/>
          <w:sz w:val="22"/>
          <w:szCs w:val="22"/>
          <w:lang w:val="es-ES"/>
        </w:rPr>
        <w:lastRenderedPageBreak/>
        <w:t>Principios, interrupción de la prescripción, partes y autorizaciones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16" w:name="Artículo_111"/>
      <w:r w:rsidRPr="00775B5B">
        <w:rPr>
          <w:b/>
          <w:sz w:val="20"/>
          <w:szCs w:val="20"/>
          <w:lang w:val="es-ES"/>
        </w:rPr>
        <w:t>Artículo 111</w:t>
      </w:r>
      <w:bookmarkEnd w:id="116"/>
      <w:r w:rsidRPr="00775B5B">
        <w:rPr>
          <w:b/>
          <w:sz w:val="20"/>
          <w:szCs w:val="20"/>
          <w:lang w:val="es-ES"/>
        </w:rPr>
        <w:t xml:space="preserve">. </w:t>
      </w:r>
      <w:r w:rsidRPr="00775B5B">
        <w:rPr>
          <w:sz w:val="20"/>
          <w:szCs w:val="20"/>
          <w:lang w:val="es-ES"/>
        </w:rPr>
        <w:t>En los procedimientos de responsabilidad administrativa deberán observarse los principios de legalidad, presunción de inocencia, imparcialidad, objetividad, congruencia, exhaustividad, verdad material y respeto a los derechos humanos.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17" w:name="Artículo_112"/>
      <w:r w:rsidRPr="00775B5B">
        <w:rPr>
          <w:b/>
          <w:sz w:val="20"/>
          <w:szCs w:val="20"/>
          <w:lang w:val="es-ES"/>
        </w:rPr>
        <w:t>Artículo 112</w:t>
      </w:r>
      <w:bookmarkEnd w:id="117"/>
      <w:r w:rsidRPr="00775B5B">
        <w:rPr>
          <w:b/>
          <w:sz w:val="20"/>
          <w:szCs w:val="20"/>
          <w:lang w:val="es-ES"/>
        </w:rPr>
        <w:t xml:space="preserve">. </w:t>
      </w:r>
      <w:r w:rsidRPr="00775B5B">
        <w:rPr>
          <w:sz w:val="20"/>
          <w:szCs w:val="20"/>
          <w:lang w:val="es-ES"/>
        </w:rPr>
        <w:t>El procedimiento de responsabilidad administrativa dará inicio cuando las autoridades substanciadoras, en el ámbito de su competencia, admitan el Informe de Presunta Responsabilidad Administrativa.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18" w:name="Artículo_113"/>
      <w:r w:rsidRPr="00775B5B">
        <w:rPr>
          <w:b/>
          <w:sz w:val="20"/>
          <w:szCs w:val="20"/>
          <w:lang w:val="es-ES"/>
        </w:rPr>
        <w:t>Artículo 113</w:t>
      </w:r>
      <w:bookmarkEnd w:id="118"/>
      <w:r w:rsidRPr="00775B5B">
        <w:rPr>
          <w:b/>
          <w:sz w:val="20"/>
          <w:szCs w:val="20"/>
          <w:lang w:val="es-ES"/>
        </w:rPr>
        <w:t xml:space="preserve">. </w:t>
      </w:r>
      <w:r w:rsidRPr="00775B5B">
        <w:rPr>
          <w:sz w:val="20"/>
          <w:szCs w:val="20"/>
          <w:lang w:val="es-ES"/>
        </w:rPr>
        <w:t>La admisión del Informe de Presunta Responsabilidad Administrativa interrumpirá los plazos de prescripción señalados en el artículo 74 de esta Ley y fijará la materia del procedimiento de responsabilidad administrativa.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19" w:name="Artículo_114"/>
      <w:r w:rsidRPr="00775B5B">
        <w:rPr>
          <w:b/>
          <w:sz w:val="20"/>
          <w:szCs w:val="20"/>
          <w:lang w:val="es-ES"/>
        </w:rPr>
        <w:t>Artículo 114</w:t>
      </w:r>
      <w:bookmarkEnd w:id="119"/>
      <w:r w:rsidRPr="00775B5B">
        <w:rPr>
          <w:b/>
          <w:sz w:val="20"/>
          <w:szCs w:val="20"/>
          <w:lang w:val="es-ES"/>
        </w:rPr>
        <w:t xml:space="preserve">. </w:t>
      </w:r>
      <w:r w:rsidRPr="00775B5B">
        <w:rPr>
          <w:sz w:val="20"/>
          <w:szCs w:val="20"/>
          <w:lang w:val="es-ES"/>
        </w:rPr>
        <w:t>En caso de que con posterioridad a la admisión del informe las autoridades investigadoras adviertan la probable comisión de cualquier otra falta administrativa imputable a la misma persona señalada como presunto responsable, deberán elaborar un diverso Informe de Presunta Responsabilidad Administrativa y promover el respectivo procedimiento de responsabilidad administrativa por separado, sin perjuicio de que, en el momento procesal oportuno, puedan solicitar su acumulación.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20" w:name="Artículo_115"/>
      <w:r w:rsidRPr="00775B5B">
        <w:rPr>
          <w:b/>
          <w:sz w:val="20"/>
          <w:szCs w:val="20"/>
          <w:lang w:val="es-ES"/>
        </w:rPr>
        <w:t>Artículo 115</w:t>
      </w:r>
      <w:bookmarkEnd w:id="120"/>
      <w:r w:rsidRPr="00775B5B">
        <w:rPr>
          <w:b/>
          <w:sz w:val="20"/>
          <w:szCs w:val="20"/>
          <w:lang w:val="es-ES"/>
        </w:rPr>
        <w:t xml:space="preserve">. </w:t>
      </w:r>
      <w:r w:rsidRPr="00775B5B">
        <w:rPr>
          <w:sz w:val="20"/>
          <w:szCs w:val="20"/>
          <w:lang w:val="es-ES"/>
        </w:rPr>
        <w:t>La autoridad a quien se encomiende la substanciación y, en su caso, resolución del procedimiento de responsabilidad administrativa, deberá ser distinto de aquél o aquellos encargados de la investigación. Para tal efecto, las Secretarías, los Órganos internos de control, la Auditoría Superior, las entidades de fiscalización superior de las entidades federativas, así como las unidades de responsabilidades de las empresas productivas del Estado, contarán con la estructura orgánica necesaria para realizar las funciones correspondientes a las autoridades investigadoras y substanciadoras, y garantizarán la independencia entre ambas en el ejercicio de sus funciones.</w:t>
      </w:r>
    </w:p>
    <w:p w:rsidR="00775B5B" w:rsidRPr="00775B5B" w:rsidRDefault="00775B5B" w:rsidP="00775B5B">
      <w:pPr>
        <w:ind w:firstLine="288"/>
        <w:jc w:val="both"/>
        <w:rPr>
          <w:sz w:val="20"/>
          <w:szCs w:val="20"/>
          <w:lang w:val="es-ES"/>
        </w:rPr>
      </w:pPr>
      <w:bookmarkStart w:id="121" w:name="Artículo_116"/>
    </w:p>
    <w:p w:rsidR="00775B5B" w:rsidRPr="00775B5B" w:rsidRDefault="00775B5B" w:rsidP="00775B5B">
      <w:pPr>
        <w:ind w:firstLine="288"/>
        <w:jc w:val="both"/>
        <w:rPr>
          <w:sz w:val="20"/>
          <w:szCs w:val="20"/>
          <w:lang w:val="es-ES"/>
        </w:rPr>
      </w:pPr>
      <w:r w:rsidRPr="00775B5B">
        <w:rPr>
          <w:b/>
          <w:sz w:val="20"/>
          <w:szCs w:val="20"/>
          <w:lang w:val="es-ES"/>
        </w:rPr>
        <w:t>Artículo 116</w:t>
      </w:r>
      <w:bookmarkEnd w:id="121"/>
      <w:r w:rsidRPr="00775B5B">
        <w:rPr>
          <w:b/>
          <w:sz w:val="20"/>
          <w:szCs w:val="20"/>
          <w:lang w:val="es-ES"/>
        </w:rPr>
        <w:t xml:space="preserve">. </w:t>
      </w:r>
      <w:r w:rsidRPr="00775B5B">
        <w:rPr>
          <w:sz w:val="20"/>
          <w:szCs w:val="20"/>
          <w:lang w:val="es-ES"/>
        </w:rPr>
        <w:t>Son partes en el procedimiento de responsabilidad administrativa:</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La Autoridad investigadora;</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El servidor público señalado como presunto responsable de la Falta administrativa grave</w:t>
      </w:r>
      <w:r w:rsidRPr="00775B5B">
        <w:rPr>
          <w:sz w:val="20"/>
          <w:szCs w:val="20"/>
          <w:lang w:val="es-419"/>
        </w:rPr>
        <w:t xml:space="preserve"> </w:t>
      </w:r>
      <w:r w:rsidRPr="00775B5B">
        <w:rPr>
          <w:sz w:val="20"/>
          <w:szCs w:val="20"/>
          <w:lang w:val="es-ES"/>
        </w:rPr>
        <w:t>o no grave;</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El particular, sea persona física o moral, señalado como presunto responsable en la comisión de Faltas de particulares,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Los terceros, que son todos aquellos a quienes pueda afectar la resolución que se dicte en el procedimiento de responsabilidad administrativa, incluido el denunciante.</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122" w:name="Artículo_117"/>
      <w:r w:rsidRPr="00775B5B">
        <w:rPr>
          <w:b/>
          <w:sz w:val="20"/>
          <w:szCs w:val="20"/>
          <w:lang w:val="es-ES"/>
        </w:rPr>
        <w:t>Artículo 117</w:t>
      </w:r>
      <w:bookmarkEnd w:id="122"/>
      <w:r w:rsidRPr="00775B5B">
        <w:rPr>
          <w:b/>
          <w:sz w:val="20"/>
          <w:szCs w:val="20"/>
          <w:lang w:val="es-ES"/>
        </w:rPr>
        <w:t xml:space="preserve">. </w:t>
      </w:r>
      <w:r w:rsidRPr="00775B5B">
        <w:rPr>
          <w:sz w:val="20"/>
          <w:szCs w:val="20"/>
          <w:lang w:val="es-ES"/>
        </w:rPr>
        <w:t>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 xml:space="preserve">Las personas autorizadas en los términos de este artículo, serán responsables de los daños y perjuicios que causen ante el que los autorice, de acuerdo a las disposiciones aplicables del Código Civil Federal, relativas al mandato y las demás conexas. Los autorizados podrán renunciar a dicha </w:t>
      </w:r>
      <w:r w:rsidRPr="00775B5B">
        <w:rPr>
          <w:sz w:val="20"/>
          <w:szCs w:val="20"/>
          <w:lang w:val="es-ES"/>
        </w:rPr>
        <w:lastRenderedPageBreak/>
        <w:t>calidad, mediante escrito presentado a la autoridad resolutora, haciendo saber las causas de la renuncia.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partes podrán designar personas solamente autorizadas para oír notificaciones e imponerse de los autos, a cualquiera con capacidad legal, quien no gozará de las demás facultades a que se refieren</w:t>
      </w:r>
      <w:r w:rsidRPr="00775B5B">
        <w:rPr>
          <w:sz w:val="20"/>
          <w:szCs w:val="20"/>
          <w:lang w:val="es-419"/>
        </w:rPr>
        <w:t xml:space="preserve"> </w:t>
      </w:r>
      <w:r w:rsidRPr="00775B5B">
        <w:rPr>
          <w:sz w:val="20"/>
          <w:szCs w:val="20"/>
          <w:lang w:val="es-ES"/>
        </w:rPr>
        <w:t>los párrafos anteriores.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partes deberán señalar expresamente el alcance de las autorizaciones que concedan. El acuerdo donde se resuelvan las autorizaciones se deberá expresar con toda claridad el alcance con el que se reconoce la autorización otorgada.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Tratándose de personas morales estas deberán comparecer en todo momento a través de sus representantes legales, o por las personas que estos designen, pudiendo, asimismo, designar autorizados en términos de este artículo.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23" w:name="Artículo_118"/>
      <w:r w:rsidRPr="00775B5B">
        <w:rPr>
          <w:b/>
          <w:sz w:val="20"/>
          <w:szCs w:val="20"/>
          <w:lang w:val="es-ES"/>
        </w:rPr>
        <w:t>Artículo 118</w:t>
      </w:r>
      <w:bookmarkEnd w:id="123"/>
      <w:r w:rsidRPr="00775B5B">
        <w:rPr>
          <w:b/>
          <w:sz w:val="20"/>
          <w:szCs w:val="20"/>
          <w:lang w:val="es-ES"/>
        </w:rPr>
        <w:t xml:space="preserve">. </w:t>
      </w:r>
      <w:r w:rsidRPr="00775B5B">
        <w:rPr>
          <w:sz w:val="20"/>
          <w:szCs w:val="20"/>
          <w:lang w:val="es-ES"/>
        </w:rPr>
        <w:t>En lo que no se oponga a lo dispuesto en el procedimiento de responsabilidad administrativa, será de aplicación supletoria lo dispuesto en la Ley Federal de Procedimiento Contencioso Administrativo o las leyes que rijan en esa materia en las entidades federativas, según corresponda.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24" w:name="Artículo_119"/>
      <w:r w:rsidRPr="00775B5B">
        <w:rPr>
          <w:b/>
          <w:sz w:val="20"/>
          <w:szCs w:val="20"/>
          <w:lang w:val="es-ES"/>
        </w:rPr>
        <w:t>Artículo 119</w:t>
      </w:r>
      <w:bookmarkEnd w:id="124"/>
      <w:r w:rsidRPr="00775B5B">
        <w:rPr>
          <w:b/>
          <w:sz w:val="20"/>
          <w:szCs w:val="20"/>
          <w:lang w:val="es-ES"/>
        </w:rPr>
        <w:t xml:space="preserve">. </w:t>
      </w:r>
      <w:r w:rsidRPr="00775B5B">
        <w:rPr>
          <w:sz w:val="20"/>
          <w:szCs w:val="20"/>
          <w:lang w:val="es-ES"/>
        </w:rPr>
        <w:t>En los procedimientos de responsabilidad administrativa se estimarán como días hábiles todos los del año, con excepción de aquellos días que, por virtud de ley, algún decreto o disposición administrativa, se determine como inhábil, durante los que no se practicará actuación alguna. Serán horas hábiles las que medien entre las 9:00 y las 18:00 horas. Las autoridades substanciadoras o resolución del asunto, podrán habilitar días y horas inhábiles para la práctica de aquellas diligencias que, a su juicio,</w:t>
      </w:r>
      <w:r w:rsidRPr="00775B5B">
        <w:rPr>
          <w:sz w:val="20"/>
          <w:szCs w:val="20"/>
          <w:lang w:val="es-419"/>
        </w:rPr>
        <w:t xml:space="preserve"> </w:t>
      </w:r>
      <w:r w:rsidRPr="00775B5B">
        <w:rPr>
          <w:sz w:val="20"/>
          <w:szCs w:val="20"/>
          <w:lang w:val="es-ES"/>
        </w:rPr>
        <w:t>lo requieran.</w:t>
      </w:r>
    </w:p>
    <w:p w:rsidR="00775B5B" w:rsidRPr="00775B5B" w:rsidRDefault="00775B5B" w:rsidP="00775B5B">
      <w:pPr>
        <w:ind w:firstLine="288"/>
        <w:jc w:val="both"/>
        <w:rPr>
          <w:b/>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Segunda</w:t>
      </w:r>
    </w:p>
    <w:p w:rsidR="00775B5B" w:rsidRPr="00775B5B" w:rsidRDefault="00775B5B" w:rsidP="00775B5B">
      <w:pPr>
        <w:jc w:val="center"/>
        <w:rPr>
          <w:b/>
          <w:sz w:val="22"/>
          <w:szCs w:val="22"/>
          <w:lang w:val="es-ES"/>
        </w:rPr>
      </w:pPr>
      <w:r w:rsidRPr="00775B5B">
        <w:rPr>
          <w:b/>
          <w:sz w:val="22"/>
          <w:szCs w:val="22"/>
          <w:lang w:val="es-ES"/>
        </w:rPr>
        <w:t>Medios de apremio</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25" w:name="Artículo_120"/>
      <w:r w:rsidRPr="00775B5B">
        <w:rPr>
          <w:b/>
          <w:sz w:val="20"/>
          <w:szCs w:val="20"/>
          <w:lang w:val="es-ES"/>
        </w:rPr>
        <w:t>Artículo 120</w:t>
      </w:r>
      <w:bookmarkEnd w:id="125"/>
      <w:r w:rsidRPr="00775B5B">
        <w:rPr>
          <w:b/>
          <w:sz w:val="20"/>
          <w:szCs w:val="20"/>
          <w:lang w:val="es-ES"/>
        </w:rPr>
        <w:t xml:space="preserve">. </w:t>
      </w:r>
      <w:r w:rsidRPr="00775B5B">
        <w:rPr>
          <w:sz w:val="20"/>
          <w:szCs w:val="20"/>
          <w:lang w:val="es-ES"/>
        </w:rPr>
        <w:t>Las autoridades substanciadoras o resolutoras, podrán hacer uso de los siguientes medios de apremio para hacer cumplir sus determinaciones: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Arresto hasta por treinta y seis horas,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Solicitar el auxilio de la fuerza pública de cualquier orden de gobierno, los que deberán de atender de inmediato el requerimiento de la autoridad.</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126" w:name="Artículo_121"/>
      <w:r w:rsidRPr="00775B5B">
        <w:rPr>
          <w:b/>
          <w:sz w:val="20"/>
          <w:szCs w:val="20"/>
          <w:lang w:val="es-ES"/>
        </w:rPr>
        <w:t>Artículo 121</w:t>
      </w:r>
      <w:bookmarkEnd w:id="126"/>
      <w:r w:rsidRPr="00775B5B">
        <w:rPr>
          <w:b/>
          <w:sz w:val="20"/>
          <w:szCs w:val="20"/>
          <w:lang w:val="es-ES"/>
        </w:rPr>
        <w:t xml:space="preserve">. </w:t>
      </w:r>
      <w:r w:rsidRPr="00775B5B">
        <w:rPr>
          <w:sz w:val="20"/>
          <w:szCs w:val="20"/>
          <w:lang w:val="es-ES"/>
        </w:rPr>
        <w:t>Las medidas de apremio podrán ser decretadas sin seguir rigurosamente el orden en que han sido enlistadas en el artículo que antecede, o bien, decretar la aplicación de más de una de ellas, para lo cual la autoridad deberá ponderar las circunstancias del caso.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27" w:name="Artículo_122"/>
      <w:r w:rsidRPr="00775B5B">
        <w:rPr>
          <w:b/>
          <w:sz w:val="20"/>
          <w:szCs w:val="20"/>
          <w:lang w:val="es-ES"/>
        </w:rPr>
        <w:t>Artículo 122</w:t>
      </w:r>
      <w:bookmarkEnd w:id="127"/>
      <w:r w:rsidRPr="00775B5B">
        <w:rPr>
          <w:b/>
          <w:sz w:val="20"/>
          <w:szCs w:val="20"/>
          <w:lang w:val="es-ES"/>
        </w:rPr>
        <w:t xml:space="preserve">. </w:t>
      </w:r>
      <w:r w:rsidRPr="00775B5B">
        <w:rPr>
          <w:sz w:val="20"/>
          <w:szCs w:val="20"/>
          <w:lang w:val="es-ES"/>
        </w:rPr>
        <w:t>En caso de que pese a la aplicación de las medidas de apremio no se logre el cumplimiento de las determinaciones ordenadas, se dará vista a la autoridad penal competente para que proceda en los términos de la legislación aplicable.</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Tercera</w:t>
      </w:r>
    </w:p>
    <w:p w:rsidR="00775B5B" w:rsidRPr="00775B5B" w:rsidRDefault="00775B5B" w:rsidP="00775B5B">
      <w:pPr>
        <w:jc w:val="center"/>
        <w:rPr>
          <w:b/>
          <w:sz w:val="22"/>
          <w:szCs w:val="22"/>
          <w:lang w:val="es-ES"/>
        </w:rPr>
      </w:pPr>
      <w:r w:rsidRPr="00775B5B">
        <w:rPr>
          <w:b/>
          <w:sz w:val="22"/>
          <w:szCs w:val="22"/>
          <w:lang w:val="es-ES"/>
        </w:rPr>
        <w:t>Medidas cautelares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28" w:name="Artículo_123"/>
      <w:r w:rsidRPr="00775B5B">
        <w:rPr>
          <w:b/>
          <w:sz w:val="20"/>
          <w:szCs w:val="20"/>
          <w:lang w:val="es-ES"/>
        </w:rPr>
        <w:t>Artículo 123</w:t>
      </w:r>
      <w:bookmarkEnd w:id="128"/>
      <w:r w:rsidRPr="00775B5B">
        <w:rPr>
          <w:b/>
          <w:sz w:val="20"/>
          <w:szCs w:val="20"/>
          <w:lang w:val="es-ES"/>
        </w:rPr>
        <w:t xml:space="preserve">. </w:t>
      </w:r>
      <w:r w:rsidRPr="00775B5B">
        <w:rPr>
          <w:sz w:val="20"/>
          <w:szCs w:val="20"/>
          <w:lang w:val="es-ES"/>
        </w:rPr>
        <w:t>Las autoridades investigadoras podrán solicitar a la autoridad substanciadora o resolutora, que decrete aquellas medidas cautelares que:</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Eviten el ocultamiento o destrucción de pruebas;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Impidan la continuación de los efectos perjudiciales de la presunta falta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Eviten la obstaculización del adecuado desarrollo del procedimiento de responsabilidad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Eviten un daño irreparable a la Hacienda Pública Federal, o de las entidades federativas, municipios, alcaldías, o al patrimonio de los entes públicos.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No se podrán decretar medidas cautelares en los casos en que se cause un perjuicio al interés social o se contravengan disposiciones de orden público.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29" w:name="Artículo_124"/>
      <w:r w:rsidRPr="00775B5B">
        <w:rPr>
          <w:b/>
          <w:sz w:val="20"/>
          <w:szCs w:val="20"/>
          <w:lang w:val="es-ES"/>
        </w:rPr>
        <w:t>Artículo 124</w:t>
      </w:r>
      <w:bookmarkEnd w:id="129"/>
      <w:r w:rsidRPr="00775B5B">
        <w:rPr>
          <w:b/>
          <w:sz w:val="20"/>
          <w:szCs w:val="20"/>
          <w:lang w:val="es-ES"/>
        </w:rPr>
        <w:t xml:space="preserve">. </w:t>
      </w:r>
      <w:r w:rsidRPr="00775B5B">
        <w:rPr>
          <w:sz w:val="20"/>
          <w:szCs w:val="20"/>
          <w:lang w:val="es-ES"/>
        </w:rPr>
        <w:t>Podrán ser decretadas como medidas cautelares las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Suspensión temporal del servidor público señalado como presuntamente responsable del empleo, cargo o comisión que desempeñe. Dicha suspensión no prejuzgará ni será indicio</w:t>
      </w:r>
      <w:r w:rsidRPr="00775B5B">
        <w:rPr>
          <w:sz w:val="20"/>
          <w:szCs w:val="20"/>
          <w:lang w:val="es-419"/>
        </w:rPr>
        <w:t xml:space="preserve"> </w:t>
      </w:r>
      <w:r w:rsidRPr="00775B5B">
        <w:rPr>
          <w:sz w:val="20"/>
          <w:szCs w:val="20"/>
          <w:lang w:val="es-ES"/>
        </w:rPr>
        <w:t>de la responsabilidad que se le impute, lo cual se hará constar en la resolución en la que se decrete. Mientras dure la suspensión temporal se deberán decretar, al mismo tiempo, las medidas necesarias que le garanticen al presunto responsable mantener su mínimo vital</w:t>
      </w:r>
      <w:r w:rsidRPr="00775B5B">
        <w:rPr>
          <w:sz w:val="20"/>
          <w:szCs w:val="20"/>
          <w:lang w:val="es-419"/>
        </w:rPr>
        <w:t xml:space="preserve"> </w:t>
      </w:r>
      <w:r w:rsidRPr="00775B5B">
        <w:rPr>
          <w:sz w:val="20"/>
          <w:szCs w:val="20"/>
          <w:lang w:val="es-ES"/>
        </w:rPr>
        <w:t>y de sus dependientes económicos; así como aquellas que impidan que se le presente públicamente como responsable de la comisión de la falta que se le imputa. En el supuesto de que el servidor público suspendido temporalmente no resultare responsable de los actos</w:t>
      </w:r>
      <w:r w:rsidRPr="00775B5B">
        <w:rPr>
          <w:sz w:val="20"/>
          <w:szCs w:val="20"/>
          <w:lang w:val="es-419"/>
        </w:rPr>
        <w:t xml:space="preserve"> </w:t>
      </w:r>
      <w:r w:rsidRPr="00775B5B">
        <w:rPr>
          <w:sz w:val="20"/>
          <w:szCs w:val="20"/>
          <w:lang w:val="es-ES"/>
        </w:rPr>
        <w:t>que se le imputan, la dependencia o entidad donde preste sus servicios lo restituirán en el goce de sus derechos y le cubrirán las percepciones que debió recibir durante el tiempo</w:t>
      </w:r>
      <w:r w:rsidRPr="00775B5B">
        <w:rPr>
          <w:sz w:val="20"/>
          <w:szCs w:val="20"/>
          <w:lang w:val="es-419"/>
        </w:rPr>
        <w:t xml:space="preserve"> </w:t>
      </w:r>
      <w:r w:rsidRPr="00775B5B">
        <w:rPr>
          <w:sz w:val="20"/>
          <w:szCs w:val="20"/>
          <w:lang w:val="es-ES"/>
        </w:rPr>
        <w:t>en que se halló suspendido;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Exhibición de documentos originales relacionados directamente con la presunta</w:t>
      </w:r>
      <w:r w:rsidRPr="00775B5B">
        <w:rPr>
          <w:sz w:val="20"/>
          <w:szCs w:val="20"/>
          <w:lang w:val="es-419"/>
        </w:rPr>
        <w:t xml:space="preserve"> </w:t>
      </w:r>
      <w:r w:rsidRPr="00775B5B">
        <w:rPr>
          <w:sz w:val="20"/>
          <w:szCs w:val="20"/>
          <w:lang w:val="es-ES"/>
        </w:rPr>
        <w:t>Falta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Embargo precautorio de bienes; aseguramiento o intervención precautoria de negociaciones. Al respecto será aplicable de forma supletoria el Código Fiscal de la Federación o las que, en su caso, en esta misma materia, sean aplicables en el ámbito de las entidades federativas,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Las que sean necesarias para evitar un daño irreparable a la Hacienda Pública Federal, o de las entidades federativas, municipios, alcaldías, o al patrimonio de los entes públicos, para lo cual las autoridades resolutoras del asunto, podrán solicitar el auxilio y colaboración de cualquier autoridad del país.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130" w:name="Artículo_125"/>
      <w:r w:rsidRPr="00775B5B">
        <w:rPr>
          <w:b/>
          <w:sz w:val="20"/>
          <w:szCs w:val="20"/>
          <w:lang w:val="es-ES"/>
        </w:rPr>
        <w:t>Artículo 125</w:t>
      </w:r>
      <w:bookmarkEnd w:id="130"/>
      <w:r w:rsidRPr="00775B5B">
        <w:rPr>
          <w:b/>
          <w:sz w:val="20"/>
          <w:szCs w:val="20"/>
          <w:lang w:val="es-ES"/>
        </w:rPr>
        <w:t xml:space="preserve">. </w:t>
      </w:r>
      <w:r w:rsidRPr="00775B5B">
        <w:rPr>
          <w:sz w:val="20"/>
          <w:szCs w:val="20"/>
          <w:lang w:val="es-ES"/>
        </w:rPr>
        <w:t>El otorgamiento de medidas cautelares se tramitará de manera incidental.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Federal, o de las entidades federativas, municipios, alcaldías, o bien, al patrimonio de los entes públicos, expresando los motivos por los cuales se solicitan las medidas cautelares y donde se justifique su pertinencia. En cualquier caso, se deberá indicar el nombre y domicilios de quienes serán afectados con las medidas cautelares,</w:t>
      </w:r>
      <w:r w:rsidRPr="00775B5B">
        <w:rPr>
          <w:b/>
          <w:sz w:val="20"/>
          <w:szCs w:val="20"/>
          <w:lang w:val="es-ES"/>
        </w:rPr>
        <w:t xml:space="preserve"> </w:t>
      </w:r>
      <w:r w:rsidRPr="00775B5B">
        <w:rPr>
          <w:sz w:val="20"/>
          <w:szCs w:val="20"/>
          <w:lang w:val="es-ES"/>
        </w:rPr>
        <w:t>para que, en su caso, se les dé vista del incidente respectivo.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31" w:name="Artículo_126"/>
      <w:r w:rsidRPr="00775B5B">
        <w:rPr>
          <w:b/>
          <w:sz w:val="20"/>
          <w:szCs w:val="20"/>
          <w:lang w:val="es-ES"/>
        </w:rPr>
        <w:t>Artículo 126</w:t>
      </w:r>
      <w:bookmarkEnd w:id="131"/>
      <w:r w:rsidRPr="00775B5B">
        <w:rPr>
          <w:b/>
          <w:sz w:val="20"/>
          <w:szCs w:val="20"/>
          <w:lang w:val="es-ES"/>
        </w:rPr>
        <w:t xml:space="preserve">. </w:t>
      </w:r>
      <w:r w:rsidRPr="00775B5B">
        <w:rPr>
          <w:sz w:val="20"/>
          <w:szCs w:val="20"/>
          <w:lang w:val="es-ES"/>
        </w:rPr>
        <w:t>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32" w:name="Artículo_127"/>
      <w:r w:rsidRPr="00775B5B">
        <w:rPr>
          <w:b/>
          <w:sz w:val="20"/>
          <w:szCs w:val="20"/>
          <w:lang w:val="es-ES"/>
        </w:rPr>
        <w:lastRenderedPageBreak/>
        <w:t>Artículo 127</w:t>
      </w:r>
      <w:bookmarkEnd w:id="132"/>
      <w:r w:rsidRPr="00775B5B">
        <w:rPr>
          <w:b/>
          <w:sz w:val="20"/>
          <w:szCs w:val="20"/>
          <w:lang w:val="es-ES"/>
        </w:rPr>
        <w:t xml:space="preserve">. </w:t>
      </w:r>
      <w:r w:rsidRPr="00775B5B">
        <w:rPr>
          <w:sz w:val="20"/>
          <w:szCs w:val="20"/>
          <w:lang w:val="es-ES"/>
        </w:rPr>
        <w:t>Transcurrido el plazo señalado en el artículo anterior la Autoridad resolutora dictará la resolución interlocutoria que corresponda dentro de los cinco días hábiles siguientes. En contra de dicha determinación no procederá recurso alguno.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33" w:name="Artículo_128"/>
      <w:r w:rsidRPr="00775B5B">
        <w:rPr>
          <w:b/>
          <w:sz w:val="20"/>
          <w:szCs w:val="20"/>
          <w:lang w:val="es-ES"/>
        </w:rPr>
        <w:t>Artículo 128</w:t>
      </w:r>
      <w:bookmarkEnd w:id="133"/>
      <w:r w:rsidRPr="00775B5B">
        <w:rPr>
          <w:b/>
          <w:sz w:val="20"/>
          <w:szCs w:val="20"/>
          <w:lang w:val="es-ES"/>
        </w:rPr>
        <w:t xml:space="preserve">. </w:t>
      </w:r>
      <w:r w:rsidRPr="00775B5B">
        <w:rPr>
          <w:sz w:val="20"/>
          <w:szCs w:val="20"/>
          <w:lang w:val="es-ES"/>
        </w:rPr>
        <w:t>Las medidas cautelares que tengan por objeto impedir daños a la Hacienda Pública Federal o de las entidades federativas, municipios o alcaldías, o bien, al patrimonio de los entes públicos sólo se suspenderán cuando el presunto responsable otorgue garantía suficiente de la reparación del daño y los perjuicios ocasionados.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34" w:name="Artículo_129"/>
      <w:r w:rsidRPr="00775B5B">
        <w:rPr>
          <w:b/>
          <w:sz w:val="20"/>
          <w:szCs w:val="20"/>
          <w:lang w:val="es-ES"/>
        </w:rPr>
        <w:t>Artículo 129</w:t>
      </w:r>
      <w:bookmarkEnd w:id="134"/>
      <w:r w:rsidRPr="00775B5B">
        <w:rPr>
          <w:b/>
          <w:sz w:val="20"/>
          <w:szCs w:val="20"/>
          <w:lang w:val="es-ES"/>
        </w:rPr>
        <w:t xml:space="preserve">. </w:t>
      </w:r>
      <w:r w:rsidRPr="00775B5B">
        <w:rPr>
          <w:sz w:val="20"/>
          <w:szCs w:val="20"/>
          <w:lang w:val="es-ES"/>
        </w:rPr>
        <w:t>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Cuarta</w:t>
      </w:r>
    </w:p>
    <w:p w:rsidR="00775B5B" w:rsidRPr="00775B5B" w:rsidRDefault="00775B5B" w:rsidP="00775B5B">
      <w:pPr>
        <w:jc w:val="center"/>
        <w:rPr>
          <w:b/>
          <w:sz w:val="22"/>
          <w:szCs w:val="22"/>
          <w:lang w:val="es-ES"/>
        </w:rPr>
      </w:pPr>
      <w:r w:rsidRPr="00775B5B">
        <w:rPr>
          <w:b/>
          <w:sz w:val="22"/>
          <w:szCs w:val="22"/>
          <w:lang w:val="es-ES"/>
        </w:rPr>
        <w:t>De las pruebas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35" w:name="Artículo_130"/>
      <w:r w:rsidRPr="00775B5B">
        <w:rPr>
          <w:b/>
          <w:sz w:val="20"/>
          <w:szCs w:val="20"/>
          <w:lang w:val="es-ES"/>
        </w:rPr>
        <w:t>Artículo 130</w:t>
      </w:r>
      <w:bookmarkEnd w:id="135"/>
      <w:r w:rsidRPr="00775B5B">
        <w:rPr>
          <w:b/>
          <w:sz w:val="20"/>
          <w:szCs w:val="20"/>
          <w:lang w:val="es-ES"/>
        </w:rPr>
        <w:t xml:space="preserve">. </w:t>
      </w:r>
      <w:r w:rsidRPr="00775B5B">
        <w:rPr>
          <w:sz w:val="20"/>
          <w:szCs w:val="20"/>
          <w:lang w:val="es-ES"/>
        </w:rPr>
        <w:t>Para conocer la verdad de los hechos las autoridades resolutoras podrán valerse</w:t>
      </w:r>
      <w:r w:rsidRPr="00775B5B">
        <w:rPr>
          <w:sz w:val="20"/>
          <w:szCs w:val="20"/>
          <w:lang w:val="es-419"/>
        </w:rPr>
        <w:t xml:space="preserve"> </w:t>
      </w:r>
      <w:r w:rsidRPr="00775B5B">
        <w:rPr>
          <w:sz w:val="20"/>
          <w:szCs w:val="20"/>
          <w:lang w:val="es-ES"/>
        </w:rPr>
        <w:t>de cualquier persona o documento, ya sea que pertenezca a las partes o a terceros, sin más limitación que la de que las pruebas hayan sido obtenidas lícitamente, y con pleno respeto a los derechos humanos,</w:t>
      </w:r>
      <w:r w:rsidRPr="00775B5B">
        <w:rPr>
          <w:sz w:val="20"/>
          <w:szCs w:val="20"/>
          <w:lang w:val="es-419"/>
        </w:rPr>
        <w:t xml:space="preserve"> </w:t>
      </w:r>
      <w:r w:rsidRPr="00775B5B">
        <w:rPr>
          <w:sz w:val="20"/>
          <w:szCs w:val="20"/>
          <w:lang w:val="es-ES"/>
        </w:rPr>
        <w:t>solo estará excluida la confesional a cargo de las partes por absolución de posiciones.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36" w:name="Artículo_131"/>
      <w:r w:rsidRPr="00775B5B">
        <w:rPr>
          <w:b/>
          <w:sz w:val="20"/>
          <w:szCs w:val="20"/>
          <w:lang w:val="es-ES"/>
        </w:rPr>
        <w:t>Artículo 131</w:t>
      </w:r>
      <w:bookmarkEnd w:id="136"/>
      <w:r w:rsidRPr="00775B5B">
        <w:rPr>
          <w:b/>
          <w:sz w:val="20"/>
          <w:szCs w:val="20"/>
          <w:lang w:val="es-ES"/>
        </w:rPr>
        <w:t xml:space="preserve">. </w:t>
      </w:r>
      <w:r w:rsidRPr="00775B5B">
        <w:rPr>
          <w:sz w:val="20"/>
          <w:szCs w:val="20"/>
          <w:lang w:val="es-ES"/>
        </w:rPr>
        <w:t>Las pruebas serán valoradas atendiendo a las reglas de la lógica, la sana crítica</w:t>
      </w:r>
      <w:r w:rsidRPr="00775B5B">
        <w:rPr>
          <w:sz w:val="20"/>
          <w:szCs w:val="20"/>
          <w:lang w:val="es-419"/>
        </w:rPr>
        <w:t xml:space="preserve"> </w:t>
      </w:r>
      <w:r w:rsidRPr="00775B5B">
        <w:rPr>
          <w:sz w:val="20"/>
          <w:szCs w:val="20"/>
          <w:lang w:val="es-ES"/>
        </w:rPr>
        <w:t>y de la experiencia.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37" w:name="Artículo_132"/>
      <w:r w:rsidRPr="00775B5B">
        <w:rPr>
          <w:b/>
          <w:sz w:val="20"/>
          <w:szCs w:val="20"/>
          <w:lang w:val="es-ES"/>
        </w:rPr>
        <w:t>Artículo 132</w:t>
      </w:r>
      <w:bookmarkEnd w:id="137"/>
      <w:r w:rsidRPr="00775B5B">
        <w:rPr>
          <w:b/>
          <w:sz w:val="20"/>
          <w:szCs w:val="20"/>
          <w:lang w:val="es-ES"/>
        </w:rPr>
        <w:t xml:space="preserve">. </w:t>
      </w:r>
      <w:r w:rsidRPr="00775B5B">
        <w:rPr>
          <w:sz w:val="20"/>
          <w:szCs w:val="20"/>
          <w:lang w:val="es-ES"/>
        </w:rPr>
        <w:t>Las autoridades resolutoras recibirán por sí mismas las declaraciones de testigos y peritos, y presidirán todos los actos de prueba bajo su más estricta responsabilidad.</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38" w:name="Artículo_133"/>
      <w:r w:rsidRPr="00775B5B">
        <w:rPr>
          <w:b/>
          <w:sz w:val="20"/>
          <w:szCs w:val="20"/>
          <w:lang w:val="es-ES"/>
        </w:rPr>
        <w:t>Artículo 133</w:t>
      </w:r>
      <w:bookmarkEnd w:id="138"/>
      <w:r w:rsidRPr="00775B5B">
        <w:rPr>
          <w:b/>
          <w:sz w:val="20"/>
          <w:szCs w:val="20"/>
          <w:lang w:val="es-ES"/>
        </w:rPr>
        <w:t xml:space="preserve">. </w:t>
      </w:r>
      <w:r w:rsidRPr="00775B5B">
        <w:rPr>
          <w:sz w:val="20"/>
          <w:szCs w:val="20"/>
          <w:lang w:val="es-ES"/>
        </w:rPr>
        <w:t>Las documentales emitidas por las autoridades en ejercicio de sus funciones tendrán valor probatorio pleno por lo que respecta a su autenticidad o a la veracidad de los hechos a los que se refieran, salvo prueba en contrario.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39" w:name="Artículo_134"/>
      <w:r w:rsidRPr="00775B5B">
        <w:rPr>
          <w:b/>
          <w:sz w:val="20"/>
          <w:szCs w:val="20"/>
          <w:lang w:val="es-ES"/>
        </w:rPr>
        <w:t>Artículo 134</w:t>
      </w:r>
      <w:bookmarkEnd w:id="139"/>
      <w:r w:rsidRPr="00775B5B">
        <w:rPr>
          <w:b/>
          <w:sz w:val="20"/>
          <w:szCs w:val="20"/>
          <w:lang w:val="es-ES"/>
        </w:rPr>
        <w:t xml:space="preserve">. </w:t>
      </w:r>
      <w:r w:rsidRPr="00775B5B">
        <w:rPr>
          <w:sz w:val="20"/>
          <w:szCs w:val="20"/>
          <w:lang w:val="es-ES"/>
        </w:rPr>
        <w:t>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40" w:name="Artículo_135"/>
      <w:r w:rsidRPr="00775B5B">
        <w:rPr>
          <w:b/>
          <w:sz w:val="20"/>
          <w:szCs w:val="20"/>
          <w:lang w:val="es-ES"/>
        </w:rPr>
        <w:t>Artículo 135</w:t>
      </w:r>
      <w:bookmarkEnd w:id="140"/>
      <w:r w:rsidRPr="00775B5B">
        <w:rPr>
          <w:b/>
          <w:sz w:val="20"/>
          <w:szCs w:val="20"/>
          <w:lang w:val="es-ES"/>
        </w:rPr>
        <w:t xml:space="preserve">. </w:t>
      </w:r>
      <w:r w:rsidRPr="00775B5B">
        <w:rPr>
          <w:sz w:val="20"/>
          <w:szCs w:val="20"/>
          <w:lang w:val="es-ES"/>
        </w:rPr>
        <w:t>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41" w:name="Artículo_136"/>
      <w:r w:rsidRPr="00775B5B">
        <w:rPr>
          <w:b/>
          <w:sz w:val="20"/>
          <w:szCs w:val="20"/>
          <w:lang w:val="es-ES"/>
        </w:rPr>
        <w:t>Artículo 136</w:t>
      </w:r>
      <w:bookmarkEnd w:id="141"/>
      <w:r w:rsidRPr="00775B5B">
        <w:rPr>
          <w:b/>
          <w:sz w:val="20"/>
          <w:szCs w:val="20"/>
          <w:lang w:val="es-ES"/>
        </w:rPr>
        <w:t xml:space="preserve">. </w:t>
      </w:r>
      <w:r w:rsidRPr="00775B5B">
        <w:rPr>
          <w:sz w:val="20"/>
          <w:szCs w:val="20"/>
          <w:lang w:val="es-ES"/>
        </w:rPr>
        <w:t>Las pruebas deberán ofrecerse en los plazos señalados en esta Ley.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42" w:name="Artículo_137"/>
      <w:r w:rsidRPr="00775B5B">
        <w:rPr>
          <w:b/>
          <w:sz w:val="20"/>
          <w:szCs w:val="20"/>
          <w:lang w:val="es-ES"/>
        </w:rPr>
        <w:t>Artículo 137</w:t>
      </w:r>
      <w:bookmarkEnd w:id="142"/>
      <w:r w:rsidRPr="00775B5B">
        <w:rPr>
          <w:b/>
          <w:sz w:val="20"/>
          <w:szCs w:val="20"/>
          <w:lang w:val="es-ES"/>
        </w:rPr>
        <w:t xml:space="preserve">. </w:t>
      </w:r>
      <w:r w:rsidRPr="00775B5B">
        <w:rPr>
          <w:sz w:val="20"/>
          <w:szCs w:val="20"/>
          <w:lang w:val="es-ES"/>
        </w:rPr>
        <w:t>De toda prueba superveniente se dará vista a las partes por un término de tres días para que manifiesten lo que a su derecho convenga.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43" w:name="Artículo_138"/>
      <w:r w:rsidRPr="00775B5B">
        <w:rPr>
          <w:b/>
          <w:sz w:val="20"/>
          <w:szCs w:val="20"/>
          <w:lang w:val="es-ES"/>
        </w:rPr>
        <w:t>Artículo 138</w:t>
      </w:r>
      <w:bookmarkEnd w:id="143"/>
      <w:r w:rsidRPr="00775B5B">
        <w:rPr>
          <w:b/>
          <w:sz w:val="20"/>
          <w:szCs w:val="20"/>
          <w:lang w:val="es-ES"/>
        </w:rPr>
        <w:t xml:space="preserve">. </w:t>
      </w:r>
      <w:r w:rsidRPr="00775B5B">
        <w:rPr>
          <w:sz w:val="20"/>
          <w:szCs w:val="20"/>
          <w:lang w:val="es-ES"/>
        </w:rPr>
        <w:t>Los hechos notorios no serán objeto de prueba, pudiendo la autoridad que resuelva el asunto referirse a ellos aun cuando las partes no los hubieren mencionado.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44" w:name="Artículo_139"/>
      <w:r w:rsidRPr="00775B5B">
        <w:rPr>
          <w:b/>
          <w:sz w:val="20"/>
          <w:szCs w:val="20"/>
          <w:lang w:val="es-ES"/>
        </w:rPr>
        <w:lastRenderedPageBreak/>
        <w:t>Artículo 139</w:t>
      </w:r>
      <w:bookmarkEnd w:id="144"/>
      <w:r w:rsidRPr="00775B5B">
        <w:rPr>
          <w:b/>
          <w:sz w:val="20"/>
          <w:szCs w:val="20"/>
          <w:lang w:val="es-ES"/>
        </w:rPr>
        <w:t xml:space="preserve">. </w:t>
      </w:r>
      <w:r w:rsidRPr="00775B5B">
        <w:rPr>
          <w:sz w:val="20"/>
          <w:szCs w:val="20"/>
          <w:lang w:val="es-ES"/>
        </w:rPr>
        <w:t>En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145" w:name="Artículo_140"/>
      <w:r w:rsidRPr="00775B5B">
        <w:rPr>
          <w:b/>
          <w:sz w:val="20"/>
          <w:szCs w:val="20"/>
          <w:lang w:val="es-ES"/>
        </w:rPr>
        <w:t>Artículo 140</w:t>
      </w:r>
      <w:bookmarkEnd w:id="145"/>
      <w:r w:rsidRPr="00775B5B">
        <w:rPr>
          <w:b/>
          <w:sz w:val="20"/>
          <w:szCs w:val="20"/>
          <w:lang w:val="es-ES"/>
        </w:rPr>
        <w:t xml:space="preserve">. </w:t>
      </w:r>
      <w:r w:rsidRPr="00775B5B">
        <w:rPr>
          <w:sz w:val="20"/>
          <w:szCs w:val="20"/>
          <w:lang w:val="es-ES"/>
        </w:rPr>
        <w:t>Cualquier persona, aun cuando no sea parte en el procedimiento, tiene la obligación de prestar auxilio a las autoridades resolutoras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w:t>
      </w:r>
      <w:r w:rsidRPr="00775B5B">
        <w:rPr>
          <w:sz w:val="20"/>
          <w:szCs w:val="20"/>
          <w:lang w:val="es-419"/>
        </w:rPr>
        <w:t xml:space="preserve"> </w:t>
      </w:r>
      <w:r w:rsidRPr="00775B5B">
        <w:rPr>
          <w:sz w:val="20"/>
          <w:szCs w:val="20"/>
          <w:lang w:val="es-ES"/>
        </w:rPr>
        <w:t>con la que estén relacionados.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46" w:name="Artículo_141"/>
      <w:r w:rsidRPr="00775B5B">
        <w:rPr>
          <w:b/>
          <w:sz w:val="20"/>
          <w:szCs w:val="20"/>
          <w:lang w:val="es-ES"/>
        </w:rPr>
        <w:t>Artículo 141</w:t>
      </w:r>
      <w:bookmarkEnd w:id="146"/>
      <w:r w:rsidRPr="00775B5B">
        <w:rPr>
          <w:b/>
          <w:sz w:val="20"/>
          <w:szCs w:val="20"/>
          <w:lang w:val="es-ES"/>
        </w:rPr>
        <w:t xml:space="preserve">. </w:t>
      </w:r>
      <w:r w:rsidRPr="00775B5B">
        <w:rPr>
          <w:sz w:val="20"/>
          <w:szCs w:val="20"/>
          <w:lang w:val="es-ES"/>
        </w:rPr>
        <w:t>El derecho nacional no requiere ser probado. El derecho extranjero podrá ser objeto de prueba en cuanto su existencia, validez, contenido y alcance, para lo cual las autoridades resolutoras del asunto podrán valerse de informes que se soliciten por conducto de la Secretaría de Relaciones Exteriores, sin perjuicio de las pruebas que al respecto puedan ofrecer las partes.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47" w:name="Artículo_142"/>
      <w:r w:rsidRPr="00775B5B">
        <w:rPr>
          <w:b/>
          <w:sz w:val="20"/>
          <w:szCs w:val="20"/>
          <w:lang w:val="es-ES"/>
        </w:rPr>
        <w:t>Artículo 142</w:t>
      </w:r>
      <w:bookmarkEnd w:id="147"/>
      <w:r w:rsidRPr="00775B5B">
        <w:rPr>
          <w:b/>
          <w:sz w:val="20"/>
          <w:szCs w:val="20"/>
          <w:lang w:val="es-ES"/>
        </w:rPr>
        <w:t xml:space="preserve">. </w:t>
      </w:r>
      <w:r w:rsidRPr="00775B5B">
        <w:rPr>
          <w:sz w:val="20"/>
          <w:szCs w:val="20"/>
          <w:lang w:val="es-ES"/>
        </w:rPr>
        <w:t>Las autoridades resolutoras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48" w:name="Artículo_143"/>
      <w:r w:rsidRPr="00775B5B">
        <w:rPr>
          <w:b/>
          <w:sz w:val="20"/>
          <w:szCs w:val="20"/>
          <w:lang w:val="es-ES"/>
        </w:rPr>
        <w:t>Artículo 143</w:t>
      </w:r>
      <w:bookmarkEnd w:id="148"/>
      <w:r w:rsidRPr="00775B5B">
        <w:rPr>
          <w:b/>
          <w:sz w:val="20"/>
          <w:szCs w:val="20"/>
          <w:lang w:val="es-ES"/>
        </w:rPr>
        <w:t xml:space="preserve">. </w:t>
      </w:r>
      <w:r w:rsidRPr="00775B5B">
        <w:rPr>
          <w:sz w:val="20"/>
          <w:szCs w:val="20"/>
          <w:lang w:val="es-ES"/>
        </w:rPr>
        <w:t>Cuando la preparación o desahogo de las pruebas deba tener lugar fuera del ámbito jurisdiccional de la Autoridad resolutora del asunto, podrá solicitar, mediante exhorto o carta rogatoria, la colaboración de las autoridades competentes del lugar. Tratándose de cartas rogatorias se estará a lo dispuesto en los tratados y convenciones de los que México sea parte.</w:t>
      </w:r>
    </w:p>
    <w:p w:rsidR="00775B5B" w:rsidRPr="00775B5B" w:rsidRDefault="00775B5B" w:rsidP="00775B5B">
      <w:pPr>
        <w:ind w:firstLine="288"/>
        <w:jc w:val="both"/>
        <w:rPr>
          <w:b/>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Quinta</w:t>
      </w:r>
    </w:p>
    <w:p w:rsidR="00775B5B" w:rsidRPr="00775B5B" w:rsidRDefault="00775B5B" w:rsidP="00775B5B">
      <w:pPr>
        <w:jc w:val="center"/>
        <w:rPr>
          <w:b/>
          <w:sz w:val="22"/>
          <w:szCs w:val="22"/>
          <w:lang w:val="es-ES"/>
        </w:rPr>
      </w:pPr>
      <w:r w:rsidRPr="00775B5B">
        <w:rPr>
          <w:b/>
          <w:sz w:val="22"/>
          <w:szCs w:val="22"/>
          <w:lang w:val="es-ES"/>
        </w:rPr>
        <w:t>De las pruebas en particular</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49" w:name="Artículo_144"/>
      <w:r w:rsidRPr="00775B5B">
        <w:rPr>
          <w:b/>
          <w:sz w:val="20"/>
          <w:szCs w:val="20"/>
          <w:lang w:val="es-ES"/>
        </w:rPr>
        <w:t>Artículo 144</w:t>
      </w:r>
      <w:bookmarkEnd w:id="149"/>
      <w:r w:rsidRPr="00775B5B">
        <w:rPr>
          <w:b/>
          <w:sz w:val="20"/>
          <w:szCs w:val="20"/>
          <w:lang w:val="es-ES"/>
        </w:rPr>
        <w:t xml:space="preserve">. </w:t>
      </w:r>
      <w:r w:rsidRPr="00775B5B">
        <w:rPr>
          <w:sz w:val="20"/>
          <w:szCs w:val="20"/>
          <w:lang w:val="es-ES"/>
        </w:rPr>
        <w:t>La prueba testimonial estará a cargo de todo aquél que tenga conocimiento de los hechos que las partes deban probar, quienes, por ese hecho, se encuentran obligados a rendir testimonio.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0" w:name="Artículo_145"/>
      <w:r w:rsidRPr="00775B5B">
        <w:rPr>
          <w:b/>
          <w:sz w:val="20"/>
          <w:szCs w:val="20"/>
          <w:lang w:val="es-ES"/>
        </w:rPr>
        <w:t>Artículo 145</w:t>
      </w:r>
      <w:bookmarkEnd w:id="150"/>
      <w:r w:rsidRPr="00775B5B">
        <w:rPr>
          <w:b/>
          <w:sz w:val="20"/>
          <w:szCs w:val="20"/>
          <w:lang w:val="es-ES"/>
        </w:rPr>
        <w:t xml:space="preserve">. </w:t>
      </w:r>
      <w:r w:rsidRPr="00775B5B">
        <w:rPr>
          <w:sz w:val="20"/>
          <w:szCs w:val="20"/>
          <w:lang w:val="es-ES"/>
        </w:rPr>
        <w:t>Las partes podrán ofrecer los testigos que consideren necesarios para acreditar los hechos que deban demostrar. La Autoridad resolutora podrá limitar el número de testigos si considera que su testimonio se refiere a los mismos hechos, para lo cual, en el acuerdo donde así lo determine, deberá motivar dicha resolución.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1" w:name="Artículo_146"/>
      <w:r w:rsidRPr="00775B5B">
        <w:rPr>
          <w:b/>
          <w:sz w:val="20"/>
          <w:szCs w:val="20"/>
          <w:lang w:val="es-ES"/>
        </w:rPr>
        <w:t>Artículo 146</w:t>
      </w:r>
      <w:bookmarkEnd w:id="151"/>
      <w:r w:rsidRPr="00775B5B">
        <w:rPr>
          <w:b/>
          <w:sz w:val="20"/>
          <w:szCs w:val="20"/>
          <w:lang w:val="es-ES"/>
        </w:rPr>
        <w:t xml:space="preserve">. </w:t>
      </w:r>
      <w:r w:rsidRPr="00775B5B">
        <w:rPr>
          <w:sz w:val="20"/>
          <w:szCs w:val="20"/>
          <w:lang w:val="es-ES"/>
        </w:rPr>
        <w:t>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2" w:name="Artículo_147"/>
      <w:r w:rsidRPr="00775B5B">
        <w:rPr>
          <w:b/>
          <w:sz w:val="20"/>
          <w:szCs w:val="20"/>
          <w:lang w:val="es-ES"/>
        </w:rPr>
        <w:t>Artículo 147</w:t>
      </w:r>
      <w:bookmarkEnd w:id="152"/>
      <w:r w:rsidRPr="00775B5B">
        <w:rPr>
          <w:b/>
          <w:sz w:val="20"/>
          <w:szCs w:val="20"/>
          <w:lang w:val="es-ES"/>
        </w:rPr>
        <w:t xml:space="preserve">. </w:t>
      </w:r>
      <w:r w:rsidRPr="00775B5B">
        <w:rPr>
          <w:sz w:val="20"/>
          <w:szCs w:val="20"/>
          <w:lang w:val="es-ES"/>
        </w:rPr>
        <w:t>Quienes por motivos de edad o salud no pudieran presentarse a rendir su testimonio ante la Autoridad resolutora, se les tomará su testificación en su domicilio o en el lugar donde se encuentren, pudiendo asistir las partes a dicha diligencia.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3" w:name="Artículo_148"/>
      <w:r w:rsidRPr="00775B5B">
        <w:rPr>
          <w:b/>
          <w:sz w:val="20"/>
          <w:szCs w:val="20"/>
          <w:lang w:val="es-ES"/>
        </w:rPr>
        <w:t>Artículo 148</w:t>
      </w:r>
      <w:bookmarkEnd w:id="153"/>
      <w:r w:rsidRPr="00775B5B">
        <w:rPr>
          <w:b/>
          <w:sz w:val="20"/>
          <w:szCs w:val="20"/>
          <w:lang w:val="es-ES"/>
        </w:rPr>
        <w:t xml:space="preserve">. </w:t>
      </w:r>
      <w:r w:rsidRPr="00775B5B">
        <w:rPr>
          <w:sz w:val="20"/>
          <w:szCs w:val="20"/>
          <w:lang w:val="es-ES"/>
        </w:rPr>
        <w:t xml:space="preserve">Los representantes de elección popular, ministros, magistrados y jueces del Poder Judicial de la Federación, los consejeros del Consejo de la Judicatura Federal, los servidores públicos que sean ratificados o nombrados con la intervención de cualquiera de las Cámaras del Congreso de la Unión o los congresos locales, los Secretarios de Despacho del Poder Ejecutivo Federal y los equivalentes en las entidades federativas, los titulares de los organismos a los que la Constitución Política de los Estados Unidos Mexicanos otorgue autonomía, los magistrados y jueces de los Tribunales de Justicia de las entidades federativas, los consejeros de los Consejos de la Judicatura o sus equivalentes de las entidades federativas, y los titulares de los órganos a los que las constituciones </w:t>
      </w:r>
      <w:r w:rsidRPr="00775B5B">
        <w:rPr>
          <w:sz w:val="20"/>
          <w:szCs w:val="20"/>
          <w:lang w:val="es-ES"/>
        </w:rPr>
        <w:lastRenderedPageBreak/>
        <w:t>locales les otorguen autonomía, rendirán su declaración por oficio, para lo cual les serán enviadas por escrito las preguntas y repreguntas correspondientes.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4" w:name="Artículo_149"/>
      <w:r w:rsidRPr="00775B5B">
        <w:rPr>
          <w:b/>
          <w:sz w:val="20"/>
          <w:szCs w:val="20"/>
          <w:lang w:val="es-ES"/>
        </w:rPr>
        <w:t>Artículo 149</w:t>
      </w:r>
      <w:bookmarkEnd w:id="154"/>
      <w:r w:rsidRPr="00775B5B">
        <w:rPr>
          <w:b/>
          <w:sz w:val="20"/>
          <w:szCs w:val="20"/>
          <w:lang w:val="es-ES"/>
        </w:rPr>
        <w:t xml:space="preserve">. </w:t>
      </w:r>
      <w:r w:rsidRPr="00775B5B">
        <w:rPr>
          <w:sz w:val="20"/>
          <w:szCs w:val="20"/>
          <w:lang w:val="es-ES"/>
        </w:rPr>
        <w:t>Con excepción de lo dispuesto en el artículo anterior, las preguntas que se dirijan a los testigos se formularán verbal y directamente por las partes o por quienes se encuentren autorizadas</w:t>
      </w:r>
      <w:r w:rsidRPr="00775B5B">
        <w:rPr>
          <w:sz w:val="20"/>
          <w:szCs w:val="20"/>
          <w:lang w:val="es-419"/>
        </w:rPr>
        <w:t xml:space="preserve"> </w:t>
      </w:r>
      <w:r w:rsidRPr="00775B5B">
        <w:rPr>
          <w:sz w:val="20"/>
          <w:szCs w:val="20"/>
          <w:lang w:val="es-ES"/>
        </w:rPr>
        <w:t>para hacerlo.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5" w:name="Artículo_150"/>
      <w:r w:rsidRPr="00775B5B">
        <w:rPr>
          <w:b/>
          <w:sz w:val="20"/>
          <w:szCs w:val="20"/>
          <w:lang w:val="es-ES"/>
        </w:rPr>
        <w:t>Artículo 150</w:t>
      </w:r>
      <w:bookmarkEnd w:id="155"/>
      <w:r w:rsidRPr="00775B5B">
        <w:rPr>
          <w:b/>
          <w:sz w:val="20"/>
          <w:szCs w:val="20"/>
          <w:lang w:val="es-ES"/>
        </w:rPr>
        <w:t xml:space="preserve">. </w:t>
      </w:r>
      <w:r w:rsidRPr="00775B5B">
        <w:rPr>
          <w:sz w:val="20"/>
          <w:szCs w:val="20"/>
          <w:lang w:val="es-ES"/>
        </w:rPr>
        <w:t>La parte que haya ofrecido la prueba será la primera que interrogará al testigo, siguiendo las demás partes en el orden que determine la Autoridad resolutora del asunto.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6" w:name="Artículo_151"/>
      <w:r w:rsidRPr="00775B5B">
        <w:rPr>
          <w:b/>
          <w:sz w:val="20"/>
          <w:szCs w:val="20"/>
          <w:lang w:val="es-ES"/>
        </w:rPr>
        <w:t>Artículo 151</w:t>
      </w:r>
      <w:bookmarkEnd w:id="156"/>
      <w:r w:rsidRPr="00775B5B">
        <w:rPr>
          <w:b/>
          <w:sz w:val="20"/>
          <w:szCs w:val="20"/>
          <w:lang w:val="es-ES"/>
        </w:rPr>
        <w:t xml:space="preserve">. </w:t>
      </w:r>
      <w:r w:rsidRPr="00775B5B">
        <w:rPr>
          <w:sz w:val="20"/>
          <w:szCs w:val="20"/>
          <w:lang w:val="es-ES"/>
        </w:rPr>
        <w:t>La Autoridad resolutora podrá interrogar libremente a los testigos, con la finalidad de esclarecer la verdad de los hechos.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7" w:name="Artículo_152"/>
      <w:r w:rsidRPr="00775B5B">
        <w:rPr>
          <w:b/>
          <w:sz w:val="20"/>
          <w:szCs w:val="20"/>
          <w:lang w:val="es-ES"/>
        </w:rPr>
        <w:t>Artículo 152</w:t>
      </w:r>
      <w:bookmarkEnd w:id="157"/>
      <w:r w:rsidRPr="00775B5B">
        <w:rPr>
          <w:b/>
          <w:sz w:val="20"/>
          <w:szCs w:val="20"/>
          <w:lang w:val="es-ES"/>
        </w:rPr>
        <w:t xml:space="preserve">. </w:t>
      </w:r>
      <w:r w:rsidRPr="00775B5B">
        <w:rPr>
          <w:sz w:val="20"/>
          <w:szCs w:val="20"/>
          <w:lang w:val="es-ES"/>
        </w:rPr>
        <w:t>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8" w:name="Artículo_153"/>
      <w:r w:rsidRPr="00775B5B">
        <w:rPr>
          <w:b/>
          <w:sz w:val="20"/>
          <w:szCs w:val="20"/>
          <w:lang w:val="es-ES"/>
        </w:rPr>
        <w:t>Artículo 153</w:t>
      </w:r>
      <w:bookmarkEnd w:id="158"/>
      <w:r w:rsidRPr="00775B5B">
        <w:rPr>
          <w:b/>
          <w:sz w:val="20"/>
          <w:szCs w:val="20"/>
          <w:lang w:val="es-ES"/>
        </w:rPr>
        <w:t xml:space="preserve">. </w:t>
      </w:r>
      <w:r w:rsidRPr="00775B5B">
        <w:rPr>
          <w:sz w:val="20"/>
          <w:szCs w:val="20"/>
          <w:lang w:val="es-ES"/>
        </w:rPr>
        <w:t>Antes de rendir su testimonio, a los testigos se les tomará la protesta para conducirse con verdad, y serán apercibidos de las penas en que incurren aquellos que declaran con falsedad ante autoridad distinta a la judicial. Se hará constar su nombre, domicilio, nacionalidad, lugar de residencia, ocupación y domicilio,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59" w:name="Artículo_154"/>
      <w:r w:rsidRPr="00775B5B">
        <w:rPr>
          <w:b/>
          <w:sz w:val="20"/>
          <w:szCs w:val="20"/>
          <w:lang w:val="es-ES"/>
        </w:rPr>
        <w:t>Artículo 154</w:t>
      </w:r>
      <w:bookmarkEnd w:id="159"/>
      <w:r w:rsidRPr="00775B5B">
        <w:rPr>
          <w:b/>
          <w:sz w:val="20"/>
          <w:szCs w:val="20"/>
          <w:lang w:val="es-ES"/>
        </w:rPr>
        <w:t xml:space="preserve">. </w:t>
      </w:r>
      <w:r w:rsidRPr="00775B5B">
        <w:rPr>
          <w:sz w:val="20"/>
          <w:szCs w:val="20"/>
          <w:lang w:val="es-ES"/>
        </w:rPr>
        <w:t>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60" w:name="Artículo_155"/>
      <w:r w:rsidRPr="00775B5B">
        <w:rPr>
          <w:b/>
          <w:sz w:val="20"/>
          <w:szCs w:val="20"/>
          <w:lang w:val="es-ES"/>
        </w:rPr>
        <w:t>Artículo 155</w:t>
      </w:r>
      <w:bookmarkEnd w:id="160"/>
      <w:r w:rsidRPr="00775B5B">
        <w:rPr>
          <w:b/>
          <w:sz w:val="20"/>
          <w:szCs w:val="20"/>
          <w:lang w:val="es-ES"/>
        </w:rPr>
        <w:t xml:space="preserve">. </w:t>
      </w:r>
      <w:r w:rsidRPr="00775B5B">
        <w:rPr>
          <w:sz w:val="20"/>
          <w:szCs w:val="20"/>
          <w:lang w:val="es-ES"/>
        </w:rPr>
        <w:t>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61" w:name="Artículo_156"/>
      <w:r w:rsidRPr="00775B5B">
        <w:rPr>
          <w:b/>
          <w:sz w:val="20"/>
          <w:szCs w:val="20"/>
          <w:lang w:val="es-ES"/>
        </w:rPr>
        <w:t>Artículo 156</w:t>
      </w:r>
      <w:bookmarkEnd w:id="161"/>
      <w:r w:rsidRPr="00775B5B">
        <w:rPr>
          <w:b/>
          <w:sz w:val="20"/>
          <w:szCs w:val="20"/>
          <w:lang w:val="es-ES"/>
        </w:rPr>
        <w:t xml:space="preserve">. </w:t>
      </w:r>
      <w:r w:rsidRPr="00775B5B">
        <w:rPr>
          <w:sz w:val="20"/>
          <w:szCs w:val="20"/>
          <w:lang w:val="es-ES"/>
        </w:rPr>
        <w:t>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pudieran o quisieran firmar el acta o imprimir su huella digital, la firmará la autoridad que deba resolver el asunto haciendo constar tal circunstancia.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62" w:name="Artículo_157"/>
      <w:r w:rsidRPr="00775B5B">
        <w:rPr>
          <w:b/>
          <w:sz w:val="20"/>
          <w:szCs w:val="20"/>
          <w:lang w:val="es-ES"/>
        </w:rPr>
        <w:t>Artículo 157</w:t>
      </w:r>
      <w:bookmarkEnd w:id="162"/>
      <w:r w:rsidRPr="00775B5B">
        <w:rPr>
          <w:b/>
          <w:sz w:val="20"/>
          <w:szCs w:val="20"/>
          <w:lang w:val="es-ES"/>
        </w:rPr>
        <w:t xml:space="preserve">. </w:t>
      </w:r>
      <w:r w:rsidRPr="00775B5B">
        <w:rPr>
          <w:sz w:val="20"/>
          <w:szCs w:val="20"/>
          <w:lang w:val="es-ES"/>
        </w:rPr>
        <w:t>Los testigos podrán ser tachados por las partes en la vía incidental en los términos previstos en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_tradnl"/>
        </w:rPr>
      </w:pPr>
      <w:bookmarkStart w:id="163" w:name="Artículo_158"/>
      <w:r w:rsidRPr="00775B5B">
        <w:rPr>
          <w:b/>
          <w:sz w:val="20"/>
          <w:szCs w:val="20"/>
          <w:lang w:val="es-ES_tradnl"/>
        </w:rPr>
        <w:t>Artículo 158</w:t>
      </w:r>
      <w:bookmarkEnd w:id="163"/>
      <w:r w:rsidRPr="00775B5B">
        <w:rPr>
          <w:b/>
          <w:sz w:val="20"/>
          <w:szCs w:val="20"/>
          <w:lang w:val="es-ES_tradnl"/>
        </w:rPr>
        <w:t>.</w:t>
      </w:r>
      <w:r w:rsidRPr="00775B5B">
        <w:rPr>
          <w:sz w:val="20"/>
          <w:szCs w:val="20"/>
          <w:lang w:val="es-ES_tradnl"/>
        </w:rPr>
        <w:t xml:space="preserve"> Son pruebas documentales todas aquellas en las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del Ministerio Público de la Federación, de las fiscalías o procuradurías locales, o de las entidades federativas, o bien, de las instituciones públicas de educación superior, para que le </w:t>
      </w:r>
      <w:r w:rsidRPr="00775B5B">
        <w:rPr>
          <w:sz w:val="20"/>
          <w:szCs w:val="20"/>
          <w:lang w:val="es-ES_tradnl"/>
        </w:rPr>
        <w:lastRenderedPageBreak/>
        <w:t>permitan el acceso al instrumental tecnológico necesario para la apreciación de las pruebas documentales.</w:t>
      </w:r>
    </w:p>
    <w:p w:rsidR="00775B5B" w:rsidRPr="00775B5B" w:rsidRDefault="00775B5B" w:rsidP="00775B5B">
      <w:pPr>
        <w:jc w:val="right"/>
        <w:rPr>
          <w:rFonts w:ascii="Times New Roman" w:eastAsia="MS Mincho" w:hAnsi="Times New Roman" w:cs="Times New Roman"/>
          <w:i/>
          <w:iCs/>
          <w:color w:val="0000FF"/>
          <w:sz w:val="16"/>
          <w:szCs w:val="16"/>
        </w:rPr>
      </w:pPr>
      <w:r w:rsidRPr="00775B5B">
        <w:rPr>
          <w:rFonts w:ascii="Times New Roman" w:eastAsia="MS Mincho" w:hAnsi="Times New Roman" w:cs="Times New Roman"/>
          <w:i/>
          <w:iCs/>
          <w:color w:val="0000FF"/>
          <w:sz w:val="16"/>
          <w:szCs w:val="16"/>
        </w:rPr>
        <w:t>Artículo reformado DOF 20-05-2021</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64" w:name="Artículo_159"/>
      <w:r w:rsidRPr="00775B5B">
        <w:rPr>
          <w:b/>
          <w:sz w:val="20"/>
          <w:szCs w:val="20"/>
          <w:lang w:val="es-ES"/>
        </w:rPr>
        <w:t>Artículo 159</w:t>
      </w:r>
      <w:bookmarkEnd w:id="164"/>
      <w:r w:rsidRPr="00775B5B">
        <w:rPr>
          <w:b/>
          <w:sz w:val="20"/>
          <w:szCs w:val="20"/>
          <w:lang w:val="es-ES"/>
        </w:rPr>
        <w:t>.</w:t>
      </w:r>
      <w:r w:rsidRPr="00775B5B">
        <w:rPr>
          <w:sz w:val="20"/>
          <w:szCs w:val="20"/>
          <w:lang w:val="es-ES"/>
        </w:rPr>
        <w:t xml:space="preserve"> Son documentos públicos, todos aquellos que sean expedidos por los servidores públicos en el ejercicio de sus funciones. Son documentos privados los que no cumplan con la condición anterior.</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65" w:name="Artículo_160"/>
      <w:r w:rsidRPr="00775B5B">
        <w:rPr>
          <w:b/>
          <w:sz w:val="20"/>
          <w:szCs w:val="20"/>
          <w:lang w:val="es-ES"/>
        </w:rPr>
        <w:t>Artículo 160</w:t>
      </w:r>
      <w:bookmarkEnd w:id="165"/>
      <w:r w:rsidRPr="00775B5B">
        <w:rPr>
          <w:b/>
          <w:sz w:val="20"/>
          <w:szCs w:val="20"/>
          <w:lang w:val="es-ES"/>
        </w:rPr>
        <w:t xml:space="preserve">. </w:t>
      </w:r>
      <w:r w:rsidRPr="00775B5B">
        <w:rPr>
          <w:sz w:val="20"/>
          <w:szCs w:val="20"/>
          <w:lang w:val="es-ES"/>
        </w:rPr>
        <w:t>Los documentos que consten en un idioma extranjero o en cualquier lengua o dialecto, deberán ser traducidos en idioma español castellano. Para tal efecto, la Autoridad resolutora del asunto solicitará su traducción por medio de un perito designado por ella misma. Las objeciones que presenten las partes a la traducción se tramitarán y resolverán en la vía incidental.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66" w:name="Artículo_161"/>
      <w:r w:rsidRPr="00775B5B">
        <w:rPr>
          <w:b/>
          <w:sz w:val="20"/>
          <w:szCs w:val="20"/>
          <w:lang w:val="es-ES"/>
        </w:rPr>
        <w:t>Artículo 161</w:t>
      </w:r>
      <w:bookmarkEnd w:id="166"/>
      <w:r w:rsidRPr="00775B5B">
        <w:rPr>
          <w:b/>
          <w:sz w:val="20"/>
          <w:szCs w:val="20"/>
          <w:lang w:val="es-ES"/>
        </w:rPr>
        <w:t xml:space="preserve">. </w:t>
      </w:r>
      <w:r w:rsidRPr="00775B5B">
        <w:rPr>
          <w:sz w:val="20"/>
          <w:szCs w:val="20"/>
          <w:lang w:val="es-ES"/>
        </w:rPr>
        <w:t>Los documentos privados se presentarán en original, y, cuando formen parte de un expediente o legajo, se exhibirán para que se compulse la parte que señalen los interesados.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67" w:name="Artículo_162"/>
      <w:r w:rsidRPr="00775B5B">
        <w:rPr>
          <w:b/>
          <w:sz w:val="20"/>
          <w:szCs w:val="20"/>
          <w:lang w:val="es-ES"/>
        </w:rPr>
        <w:t>Artículo 162</w:t>
      </w:r>
      <w:bookmarkEnd w:id="167"/>
      <w:r w:rsidRPr="00775B5B">
        <w:rPr>
          <w:b/>
          <w:sz w:val="20"/>
          <w:szCs w:val="20"/>
          <w:lang w:val="es-ES"/>
        </w:rPr>
        <w:t xml:space="preserve">. </w:t>
      </w:r>
      <w:r w:rsidRPr="00775B5B">
        <w:rPr>
          <w:sz w:val="20"/>
          <w:szCs w:val="20"/>
          <w:lang w:val="es-ES"/>
        </w:rPr>
        <w:t>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cite al autor de la firma, letras o huella digital, para que en su presencia estampe aquellas necesarias para el cotejo.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68" w:name="Artículo_163"/>
      <w:r w:rsidRPr="00775B5B">
        <w:rPr>
          <w:b/>
          <w:sz w:val="20"/>
          <w:szCs w:val="20"/>
          <w:lang w:val="es-ES"/>
        </w:rPr>
        <w:t>Artículo 163</w:t>
      </w:r>
      <w:bookmarkEnd w:id="168"/>
      <w:r w:rsidRPr="00775B5B">
        <w:rPr>
          <w:b/>
          <w:sz w:val="20"/>
          <w:szCs w:val="20"/>
          <w:lang w:val="es-ES"/>
        </w:rPr>
        <w:t xml:space="preserve">. </w:t>
      </w:r>
      <w:r w:rsidRPr="00775B5B">
        <w:rPr>
          <w:sz w:val="20"/>
          <w:szCs w:val="20"/>
          <w:lang w:val="es-ES"/>
        </w:rPr>
        <w:t>Se considerarán indubitables para el cotejo:</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Los documentos que las partes reconozcan como tales, de común acuerdo;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Los documentos privados cuya letra o firma haya sido reconocida ante la Autoridad resolutora del asunto, por aquél a quien se atribuya la dudosa;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Los documentos cuya letra, firma o huella digital haya sido declarada en la vía judicial como propia de aquél a quien se atribuya la dudosa, salvo que dicha declaración se haya hecho en rebeldía,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Las letras, firmas o huellas digitales que haya sido puestas en presencia de la Autoridad resolutora en actuaciones propias del procedimiento de responsabilidad, por la parte cuya firma, letra o huella digital se trate de comprobar.</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169" w:name="Artículo_164"/>
      <w:r w:rsidRPr="00775B5B">
        <w:rPr>
          <w:b/>
          <w:sz w:val="20"/>
          <w:szCs w:val="20"/>
          <w:lang w:val="es-ES"/>
        </w:rPr>
        <w:t>Artículo 164</w:t>
      </w:r>
      <w:bookmarkEnd w:id="169"/>
      <w:r w:rsidRPr="00775B5B">
        <w:rPr>
          <w:b/>
          <w:sz w:val="20"/>
          <w:szCs w:val="20"/>
          <w:lang w:val="es-ES"/>
        </w:rPr>
        <w:t xml:space="preserve">. </w:t>
      </w:r>
      <w:r w:rsidRPr="00775B5B">
        <w:rPr>
          <w:sz w:val="20"/>
          <w:szCs w:val="20"/>
          <w:lang w:val="es-ES"/>
        </w:rPr>
        <w:t>La Autoridad substanciadora o resolutora podrá solicitar la colaboración del ministerio público federal o de las entidades federativas, para determinar la autenticidad de cualquier documento que sea cuestionado por las partes.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0" w:name="Artículo_165"/>
      <w:r w:rsidRPr="00775B5B">
        <w:rPr>
          <w:b/>
          <w:sz w:val="20"/>
          <w:szCs w:val="20"/>
          <w:lang w:val="es-ES"/>
        </w:rPr>
        <w:t>Artículo 165</w:t>
      </w:r>
      <w:bookmarkEnd w:id="170"/>
      <w:r w:rsidRPr="00775B5B">
        <w:rPr>
          <w:b/>
          <w:sz w:val="20"/>
          <w:szCs w:val="20"/>
          <w:lang w:val="es-ES"/>
        </w:rPr>
        <w:t xml:space="preserve">. </w:t>
      </w:r>
      <w:r w:rsidRPr="00775B5B">
        <w:rPr>
          <w:sz w:val="20"/>
          <w:szCs w:val="20"/>
          <w:lang w:val="es-ES"/>
        </w:rPr>
        <w:t xml:space="preserve">Se reconoce como prueba la información generada o comunicada que conste en medios electrónicos, ópticos o en cualquier otra tecnología. </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 xml:space="preserve">Para valorar la fuerza probatoria de la información a que se refiere el párrafo anterior, se estimará primordialmente la fiabilidad del método en que haya sido generada, comunicada, recibida o archivada y, en su caso, si es posible atribuir a las personas obligadas el contenido de la información relativa y ser accesible para su ulterior consulta. </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1" w:name="Artículo_166"/>
      <w:r w:rsidRPr="00775B5B">
        <w:rPr>
          <w:b/>
          <w:sz w:val="20"/>
          <w:szCs w:val="20"/>
          <w:lang w:val="es-ES"/>
        </w:rPr>
        <w:t>Artículo 166</w:t>
      </w:r>
      <w:bookmarkEnd w:id="171"/>
      <w:r w:rsidRPr="00775B5B">
        <w:rPr>
          <w:b/>
          <w:sz w:val="20"/>
          <w:szCs w:val="20"/>
          <w:lang w:val="es-ES"/>
        </w:rPr>
        <w:t xml:space="preserve">. </w:t>
      </w:r>
      <w:r w:rsidRPr="00775B5B">
        <w:rPr>
          <w:sz w:val="20"/>
          <w:szCs w:val="20"/>
          <w:lang w:val="es-ES"/>
        </w:rPr>
        <w:t>Las partes podrán objetar el alcance y valor probatorio de los documentos aportados como prueba en el procedimiento de responsabilidad administrativa en la vía incidental prevista en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2" w:name="Artículo_167"/>
      <w:r w:rsidRPr="00775B5B">
        <w:rPr>
          <w:b/>
          <w:sz w:val="20"/>
          <w:szCs w:val="20"/>
          <w:lang w:val="es-ES"/>
        </w:rPr>
        <w:lastRenderedPageBreak/>
        <w:t>Artículo 167</w:t>
      </w:r>
      <w:bookmarkEnd w:id="172"/>
      <w:r w:rsidRPr="00775B5B">
        <w:rPr>
          <w:b/>
          <w:sz w:val="20"/>
          <w:szCs w:val="20"/>
          <w:lang w:val="es-ES"/>
        </w:rPr>
        <w:t xml:space="preserve">. </w:t>
      </w:r>
      <w:r w:rsidRPr="00775B5B">
        <w:rPr>
          <w:sz w:val="20"/>
          <w:szCs w:val="20"/>
          <w:lang w:val="es-ES"/>
        </w:rPr>
        <w:t>La prueba pericial tendrá lugar cuando para determinar la verdad de los hechos sea necesario contar con los conocimientos especiales de una ciencia, arte, técnica, oficio, industria o profesión.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3" w:name="Artículo_168"/>
      <w:r w:rsidRPr="00775B5B">
        <w:rPr>
          <w:b/>
          <w:sz w:val="20"/>
          <w:szCs w:val="20"/>
          <w:lang w:val="es-ES"/>
        </w:rPr>
        <w:t>Artículo 168</w:t>
      </w:r>
      <w:bookmarkEnd w:id="173"/>
      <w:r w:rsidRPr="00775B5B">
        <w:rPr>
          <w:b/>
          <w:sz w:val="20"/>
          <w:szCs w:val="20"/>
          <w:lang w:val="es-ES"/>
        </w:rPr>
        <w:t xml:space="preserve">. </w:t>
      </w:r>
      <w:r w:rsidRPr="00775B5B">
        <w:rPr>
          <w:sz w:val="20"/>
          <w:szCs w:val="20"/>
          <w:lang w:val="es-ES"/>
        </w:rPr>
        <w:t>Quienes sean propuestos como peritos deberán tener título en la ciencia, arte, técnica, oficio, industria o profesión a que pertenezca la cuestión sobre la que han de rendir parecer, siempre que la ley exija dicho título para su ejercicio. En caso contrario, podrán ser autorizados por la autoridad resolutora para actuar como peritos, quienes a su juicio cuenten con los conocimientos y la experiencia para emitir un dictamen sobre la cuestión.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4" w:name="Artículo_169"/>
      <w:r w:rsidRPr="00775B5B">
        <w:rPr>
          <w:b/>
          <w:sz w:val="20"/>
          <w:szCs w:val="20"/>
          <w:lang w:val="es-ES"/>
        </w:rPr>
        <w:t>Artículo 169</w:t>
      </w:r>
      <w:bookmarkEnd w:id="174"/>
      <w:r w:rsidRPr="00775B5B">
        <w:rPr>
          <w:b/>
          <w:sz w:val="20"/>
          <w:szCs w:val="20"/>
          <w:lang w:val="es-ES"/>
        </w:rPr>
        <w:t xml:space="preserve">. </w:t>
      </w:r>
      <w:r w:rsidRPr="00775B5B">
        <w:rPr>
          <w:sz w:val="20"/>
          <w:szCs w:val="20"/>
          <w:lang w:val="es-ES"/>
        </w:rPr>
        <w:t>Las partes ofrecerán sus peritos indicando expresamente la ciencia, arte, técnica, oficio, industria o profesión sobre la que deberá practicarse la prueba, así como los puntos y las cuestiones sobre las que versará la prueba.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5" w:name="Artículo_170"/>
      <w:r w:rsidRPr="00775B5B">
        <w:rPr>
          <w:b/>
          <w:sz w:val="20"/>
          <w:szCs w:val="20"/>
          <w:lang w:val="es-ES"/>
        </w:rPr>
        <w:t>Artículo 170</w:t>
      </w:r>
      <w:bookmarkEnd w:id="175"/>
      <w:r w:rsidRPr="00775B5B">
        <w:rPr>
          <w:b/>
          <w:sz w:val="20"/>
          <w:szCs w:val="20"/>
          <w:lang w:val="es-ES"/>
        </w:rPr>
        <w:t xml:space="preserve">. </w:t>
      </w:r>
      <w:r w:rsidRPr="00775B5B">
        <w:rPr>
          <w:sz w:val="20"/>
          <w:szCs w:val="20"/>
          <w:lang w:val="es-ES"/>
        </w:rPr>
        <w:t>En el acuerdo en que se resuelva la admisión de la prueba, se requerirá al oferente para que presente a su perito el día y hora que se señale por la Autoridad resolutora del asunto, a fin de que acepte y proteste desempeñar su cargo de conformidad con la ley. En caso de no hacerlo, se tendrá por no ofrecida</w:t>
      </w:r>
      <w:r w:rsidRPr="00775B5B">
        <w:rPr>
          <w:sz w:val="20"/>
          <w:szCs w:val="20"/>
          <w:lang w:val="es-419"/>
        </w:rPr>
        <w:t xml:space="preserve"> </w:t>
      </w:r>
      <w:r w:rsidRPr="00775B5B">
        <w:rPr>
          <w:sz w:val="20"/>
          <w:szCs w:val="20"/>
          <w:lang w:val="es-ES"/>
        </w:rPr>
        <w:t>la prueba.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6" w:name="Artículo_171"/>
      <w:r w:rsidRPr="00775B5B">
        <w:rPr>
          <w:b/>
          <w:sz w:val="20"/>
          <w:szCs w:val="20"/>
          <w:lang w:val="es-ES"/>
        </w:rPr>
        <w:t>Artículo 171</w:t>
      </w:r>
      <w:bookmarkEnd w:id="176"/>
      <w:r w:rsidRPr="00775B5B">
        <w:rPr>
          <w:b/>
          <w:sz w:val="20"/>
          <w:szCs w:val="20"/>
          <w:lang w:val="es-ES"/>
        </w:rPr>
        <w:t xml:space="preserve">. </w:t>
      </w:r>
      <w:r w:rsidRPr="00775B5B">
        <w:rPr>
          <w:sz w:val="20"/>
          <w:szCs w:val="20"/>
          <w:lang w:val="es-ES"/>
        </w:rPr>
        <w:t>Al admitir la prueba pericial, la Autoridad resolutora del asunto dará vista a las demás partes por el término de tres días para que propongan la ampliación de otros puntos y cuestiones para que el perito determine.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7" w:name="Artículo_172"/>
      <w:r w:rsidRPr="00775B5B">
        <w:rPr>
          <w:b/>
          <w:sz w:val="20"/>
          <w:szCs w:val="20"/>
          <w:lang w:val="es-ES"/>
        </w:rPr>
        <w:t>Artículo 172</w:t>
      </w:r>
      <w:bookmarkEnd w:id="177"/>
      <w:r w:rsidRPr="00775B5B">
        <w:rPr>
          <w:b/>
          <w:sz w:val="20"/>
          <w:szCs w:val="20"/>
          <w:lang w:val="es-ES"/>
        </w:rPr>
        <w:t xml:space="preserve">. </w:t>
      </w:r>
      <w:r w:rsidRPr="00775B5B">
        <w:rPr>
          <w:sz w:val="20"/>
          <w:szCs w:val="20"/>
          <w:lang w:val="es-ES"/>
        </w:rPr>
        <w:t>En caso de que el perito haya aceptado y protestado su cargo, la Autoridad resolutora del asunto fijará prudentemente un plazo para que el perito presente el dictamen correspondiente. En caso de no presentarse dicho dictamen, la prueba se declarará desierta.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8" w:name="Artículo_173"/>
      <w:r w:rsidRPr="00775B5B">
        <w:rPr>
          <w:b/>
          <w:sz w:val="20"/>
          <w:szCs w:val="20"/>
          <w:lang w:val="es-ES"/>
        </w:rPr>
        <w:t>Artículo 173</w:t>
      </w:r>
      <w:bookmarkEnd w:id="178"/>
      <w:r w:rsidRPr="00775B5B">
        <w:rPr>
          <w:b/>
          <w:sz w:val="20"/>
          <w:szCs w:val="20"/>
          <w:lang w:val="es-ES"/>
        </w:rPr>
        <w:t xml:space="preserve">. </w:t>
      </w:r>
      <w:r w:rsidRPr="00775B5B">
        <w:rPr>
          <w:sz w:val="20"/>
          <w:szCs w:val="20"/>
          <w:lang w:val="es-ES"/>
        </w:rPr>
        <w:t>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169 de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79" w:name="Artículo_174"/>
      <w:r w:rsidRPr="00775B5B">
        <w:rPr>
          <w:b/>
          <w:sz w:val="20"/>
          <w:szCs w:val="20"/>
          <w:lang w:val="es-ES"/>
        </w:rPr>
        <w:t>Artículo 174</w:t>
      </w:r>
      <w:bookmarkEnd w:id="179"/>
      <w:r w:rsidRPr="00775B5B">
        <w:rPr>
          <w:b/>
          <w:sz w:val="20"/>
          <w:szCs w:val="20"/>
          <w:lang w:val="es-ES"/>
        </w:rPr>
        <w:t xml:space="preserve">. </w:t>
      </w:r>
      <w:r w:rsidRPr="00775B5B">
        <w:rPr>
          <w:sz w:val="20"/>
          <w:szCs w:val="20"/>
          <w:lang w:val="es-ES"/>
        </w:rPr>
        <w:t>Presentados los dictámenes por parte de los peritos, la autoridad resolutora convocará a los mismos a una audiencia donde las partes y la autoridad misma, podrán solicitarles las aclaraciones y explicaciones que estimen conducentes.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0" w:name="Artículo_175"/>
      <w:r w:rsidRPr="00775B5B">
        <w:rPr>
          <w:b/>
          <w:sz w:val="20"/>
          <w:szCs w:val="20"/>
          <w:lang w:val="es-ES"/>
        </w:rPr>
        <w:t>Artículo 175</w:t>
      </w:r>
      <w:bookmarkEnd w:id="180"/>
      <w:r w:rsidRPr="00775B5B">
        <w:rPr>
          <w:b/>
          <w:sz w:val="20"/>
          <w:szCs w:val="20"/>
          <w:lang w:val="es-ES"/>
        </w:rPr>
        <w:t xml:space="preserve">. </w:t>
      </w:r>
      <w:r w:rsidRPr="00775B5B">
        <w:rPr>
          <w:sz w:val="20"/>
          <w:szCs w:val="20"/>
          <w:lang w:val="es-ES"/>
        </w:rPr>
        <w:t>Las partes absolverán los costos de los honorarios de los peritos que ofrezcan.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1" w:name="Artículo_176"/>
      <w:r w:rsidRPr="00775B5B">
        <w:rPr>
          <w:b/>
          <w:sz w:val="20"/>
          <w:szCs w:val="20"/>
          <w:lang w:val="es-ES"/>
        </w:rPr>
        <w:t>Artículo 176</w:t>
      </w:r>
      <w:bookmarkEnd w:id="181"/>
      <w:r w:rsidRPr="00775B5B">
        <w:rPr>
          <w:b/>
          <w:sz w:val="20"/>
          <w:szCs w:val="20"/>
          <w:lang w:val="es-ES"/>
        </w:rPr>
        <w:t xml:space="preserve">. </w:t>
      </w:r>
      <w:r w:rsidRPr="00775B5B">
        <w:rPr>
          <w:sz w:val="20"/>
          <w:szCs w:val="20"/>
          <w:lang w:val="es-ES"/>
        </w:rPr>
        <w:t>De considerarlo pertinente, la Autoridad resolutora del asunto podrá solicitar la colaboración del ministerio público federal o de las entidades federativas, o bien, de instituciones públicas de educación superior, para que, a través de peritos en la ciencia, arte, técnica, industria, oficio o profesión adscritos a tales instituciones, emitan su dictamen sobre aquellas cuestiones o puntos controvertidos por las partes en el desahogo de la prueba pericial, o sobre aquellos aspectos que estime necesarios para el esclarecimiento de los hechos.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2" w:name="Artículo_177"/>
      <w:r w:rsidRPr="00775B5B">
        <w:rPr>
          <w:b/>
          <w:sz w:val="20"/>
          <w:szCs w:val="20"/>
          <w:lang w:val="es-ES"/>
        </w:rPr>
        <w:t>Artículo 177</w:t>
      </w:r>
      <w:bookmarkEnd w:id="182"/>
      <w:r w:rsidRPr="00775B5B">
        <w:rPr>
          <w:b/>
          <w:sz w:val="20"/>
          <w:szCs w:val="20"/>
          <w:lang w:val="es-ES"/>
        </w:rPr>
        <w:t xml:space="preserve">. </w:t>
      </w:r>
      <w:r w:rsidRPr="00775B5B">
        <w:rPr>
          <w:sz w:val="20"/>
          <w:szCs w:val="20"/>
          <w:lang w:val="es-ES"/>
        </w:rPr>
        <w:t>La inspección en el procedimiento de responsabilidad administrativa, estará a cargo de la Autoridad resolutora, y procederá cuando así sea solicitada por cualquiera de las partes, o bien, cuando</w:t>
      </w:r>
      <w:r w:rsidRPr="00775B5B">
        <w:rPr>
          <w:sz w:val="20"/>
          <w:szCs w:val="20"/>
          <w:lang w:val="es-419"/>
        </w:rPr>
        <w:t xml:space="preserve"> </w:t>
      </w:r>
      <w:r w:rsidRPr="00775B5B">
        <w:rPr>
          <w:sz w:val="20"/>
          <w:szCs w:val="20"/>
          <w:lang w:val="es-ES"/>
        </w:rPr>
        <w:t>de oficio lo estime conducente dicha autoridad para el esclarecimiento de los hechos, siempre que no se requieran conocimientos especiales para la apreciación de los objetos, cosas, lugares o hechos que se pretendan observar mediante la inspección.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3" w:name="Artículo_178"/>
      <w:r w:rsidRPr="00775B5B">
        <w:rPr>
          <w:b/>
          <w:sz w:val="20"/>
          <w:szCs w:val="20"/>
          <w:lang w:val="es-ES"/>
        </w:rPr>
        <w:t>Artículo 178</w:t>
      </w:r>
      <w:bookmarkEnd w:id="183"/>
      <w:r w:rsidRPr="00775B5B">
        <w:rPr>
          <w:b/>
          <w:sz w:val="20"/>
          <w:szCs w:val="20"/>
          <w:lang w:val="es-ES"/>
        </w:rPr>
        <w:t xml:space="preserve">. </w:t>
      </w:r>
      <w:r w:rsidRPr="00775B5B">
        <w:rPr>
          <w:sz w:val="20"/>
          <w:szCs w:val="20"/>
          <w:lang w:val="es-ES"/>
        </w:rPr>
        <w:t>Al ofrecer la prueba de inspección, su oferente deberá precisar los objetos, cosas, lugares o hechos que pretendan ser observados mediante la intervención de la Autoridad resolutora del asunto.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4" w:name="Artículo_179"/>
      <w:r w:rsidRPr="00775B5B">
        <w:rPr>
          <w:b/>
          <w:sz w:val="20"/>
          <w:szCs w:val="20"/>
          <w:lang w:val="es-ES"/>
        </w:rPr>
        <w:t>Artículo 179</w:t>
      </w:r>
      <w:bookmarkEnd w:id="184"/>
      <w:r w:rsidRPr="00775B5B">
        <w:rPr>
          <w:b/>
          <w:sz w:val="20"/>
          <w:szCs w:val="20"/>
          <w:lang w:val="es-ES"/>
        </w:rPr>
        <w:t xml:space="preserve">. </w:t>
      </w:r>
      <w:r w:rsidRPr="00775B5B">
        <w:rPr>
          <w:sz w:val="20"/>
          <w:szCs w:val="20"/>
          <w:lang w:val="es-ES"/>
        </w:rPr>
        <w:t>Antes de admitir la prueba de inspección, la autoridad resolutora dará vista a las demás partes para que manifiesten lo que a su derecho convenga y, en su caso, propongan la ampliación de los objetos, cosas, lugares o hechos que serán materia de la inspección.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5" w:name="Artículo_180"/>
      <w:r w:rsidRPr="00775B5B">
        <w:rPr>
          <w:b/>
          <w:sz w:val="20"/>
          <w:szCs w:val="20"/>
          <w:lang w:val="es-ES"/>
        </w:rPr>
        <w:lastRenderedPageBreak/>
        <w:t>Artículo 180</w:t>
      </w:r>
      <w:bookmarkEnd w:id="185"/>
      <w:r w:rsidRPr="00775B5B">
        <w:rPr>
          <w:b/>
          <w:sz w:val="20"/>
          <w:szCs w:val="20"/>
          <w:lang w:val="es-ES"/>
        </w:rPr>
        <w:t xml:space="preserve">. </w:t>
      </w:r>
      <w:r w:rsidRPr="00775B5B">
        <w:rPr>
          <w:sz w:val="20"/>
          <w:szCs w:val="20"/>
          <w:lang w:val="es-ES"/>
        </w:rPr>
        <w:t>Para el desahogo de la prueba de inspección, la autoridad resolutora citará a las partes en el lugar donde se llevará a cabo esta, quienes podrán acudir para hacer las observaciones que estimen oportunas.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6" w:name="Artículo_181"/>
      <w:r w:rsidRPr="00775B5B">
        <w:rPr>
          <w:b/>
          <w:sz w:val="20"/>
          <w:szCs w:val="20"/>
          <w:lang w:val="es-ES"/>
        </w:rPr>
        <w:t>Artículo 181</w:t>
      </w:r>
      <w:bookmarkEnd w:id="186"/>
      <w:r w:rsidRPr="00775B5B">
        <w:rPr>
          <w:b/>
          <w:sz w:val="20"/>
          <w:szCs w:val="20"/>
          <w:lang w:val="es-ES"/>
        </w:rPr>
        <w:t xml:space="preserve">. </w:t>
      </w:r>
      <w:r w:rsidRPr="00775B5B">
        <w:rPr>
          <w:sz w:val="20"/>
          <w:szCs w:val="20"/>
          <w:lang w:val="es-ES"/>
        </w:rPr>
        <w:t>De la inspección realizada se levantará un acta que deberá ser firmada por quienes en ella intervinieron. En caso de no querer hacerlo, o estar impedidos para ello, la Autoridad resolutora del asunto firmará el acta respectiva haciendo constar tal circunstancia.</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Sexta</w:t>
      </w:r>
    </w:p>
    <w:p w:rsidR="00775B5B" w:rsidRPr="00775B5B" w:rsidRDefault="00775B5B" w:rsidP="00775B5B">
      <w:pPr>
        <w:jc w:val="center"/>
        <w:rPr>
          <w:b/>
          <w:sz w:val="22"/>
          <w:szCs w:val="22"/>
          <w:lang w:val="es-ES"/>
        </w:rPr>
      </w:pPr>
      <w:r w:rsidRPr="00775B5B">
        <w:rPr>
          <w:b/>
          <w:sz w:val="22"/>
          <w:szCs w:val="22"/>
          <w:lang w:val="es-ES"/>
        </w:rPr>
        <w:t>De los incidentes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87" w:name="Artículo_182"/>
      <w:r w:rsidRPr="00775B5B">
        <w:rPr>
          <w:b/>
          <w:sz w:val="20"/>
          <w:szCs w:val="20"/>
          <w:lang w:val="es-ES"/>
        </w:rPr>
        <w:t>Artículo 182</w:t>
      </w:r>
      <w:bookmarkEnd w:id="187"/>
      <w:r w:rsidRPr="00775B5B">
        <w:rPr>
          <w:b/>
          <w:sz w:val="20"/>
          <w:szCs w:val="20"/>
          <w:lang w:val="es-ES"/>
        </w:rPr>
        <w:t xml:space="preserve">. </w:t>
      </w:r>
      <w:r w:rsidRPr="00775B5B">
        <w:rPr>
          <w:sz w:val="20"/>
          <w:szCs w:val="20"/>
          <w:lang w:val="es-ES"/>
        </w:rPr>
        <w:t>Aquellos incidentes que no tengan señalado una tramitación especial se promoverán mediante un escrito de cada parte, y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resolutora del asunto, según sea el caso, desechará las pruebas ofrecidas. En caso de admitir las pruebas se fijará una audiencia dentro de los diez días hábiles siguientes a la admisión del incidente donde se recibirán las pruebas, se escucharán los alegatos de las partes y se les citará para oír la resolución que corresponda.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8" w:name="Artículo_183"/>
      <w:r w:rsidRPr="00775B5B">
        <w:rPr>
          <w:b/>
          <w:sz w:val="20"/>
          <w:szCs w:val="20"/>
          <w:lang w:val="es-ES"/>
        </w:rPr>
        <w:t>Artículo 183</w:t>
      </w:r>
      <w:bookmarkEnd w:id="188"/>
      <w:r w:rsidRPr="00775B5B">
        <w:rPr>
          <w:b/>
          <w:sz w:val="20"/>
          <w:szCs w:val="20"/>
          <w:lang w:val="es-ES"/>
        </w:rPr>
        <w:t xml:space="preserve">. </w:t>
      </w:r>
      <w:r w:rsidRPr="00775B5B">
        <w:rPr>
          <w:sz w:val="20"/>
          <w:szCs w:val="20"/>
          <w:lang w:val="es-ES"/>
        </w:rPr>
        <w:t>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89" w:name="Artículo_184"/>
      <w:r w:rsidRPr="00775B5B">
        <w:rPr>
          <w:b/>
          <w:sz w:val="20"/>
          <w:szCs w:val="20"/>
          <w:lang w:val="es-ES"/>
        </w:rPr>
        <w:t>Artículo 184</w:t>
      </w:r>
      <w:bookmarkEnd w:id="189"/>
      <w:r w:rsidRPr="00775B5B">
        <w:rPr>
          <w:b/>
          <w:sz w:val="20"/>
          <w:szCs w:val="20"/>
          <w:lang w:val="es-ES"/>
        </w:rPr>
        <w:t xml:space="preserve">. </w:t>
      </w:r>
      <w:r w:rsidRPr="00775B5B">
        <w:rPr>
          <w:sz w:val="20"/>
          <w:szCs w:val="20"/>
          <w:lang w:val="es-ES"/>
        </w:rPr>
        <w:t>Los incidentes que tengan por objeto reclamar la nulidad del emplazamiento, interrumpirán la continuación del procedimiento.</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Séptima</w:t>
      </w:r>
    </w:p>
    <w:p w:rsidR="00775B5B" w:rsidRPr="00775B5B" w:rsidRDefault="00775B5B" w:rsidP="00775B5B">
      <w:pPr>
        <w:jc w:val="center"/>
        <w:rPr>
          <w:b/>
          <w:sz w:val="22"/>
          <w:szCs w:val="22"/>
          <w:lang w:val="es-ES"/>
        </w:rPr>
      </w:pPr>
      <w:r w:rsidRPr="00775B5B">
        <w:rPr>
          <w:b/>
          <w:sz w:val="22"/>
          <w:szCs w:val="22"/>
          <w:lang w:val="es-ES"/>
        </w:rPr>
        <w:t>De la acumulación</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90" w:name="Artículo_185"/>
      <w:r w:rsidRPr="00775B5B">
        <w:rPr>
          <w:b/>
          <w:sz w:val="20"/>
          <w:szCs w:val="20"/>
          <w:lang w:val="es-ES"/>
        </w:rPr>
        <w:t>Artículo 185</w:t>
      </w:r>
      <w:bookmarkEnd w:id="190"/>
      <w:r w:rsidRPr="00775B5B">
        <w:rPr>
          <w:b/>
          <w:sz w:val="20"/>
          <w:szCs w:val="20"/>
          <w:lang w:val="es-ES"/>
        </w:rPr>
        <w:t xml:space="preserve">. </w:t>
      </w:r>
      <w:r w:rsidRPr="00775B5B">
        <w:rPr>
          <w:sz w:val="20"/>
          <w:szCs w:val="20"/>
          <w:lang w:val="es-ES"/>
        </w:rPr>
        <w:t>La acumulación será procedente:</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Cuando a dos o más personas se les atribuya la comisión de una o más Faltas administrativas que se encuentren relacionadas entre sí con la finalidad de facilitar la ejecución o asegurar la consumación de cualquiera de ellas;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Cuando se trate de procedimientos de responsabilidad administrativa donde se imputen dos a más Faltas administrativas a la misma persona, siempre que se encuentren relacionadas entre sí, con la finalidad de facilitar la ejecución o asegurar la consumación de cualquiera</w:t>
      </w:r>
      <w:r w:rsidRPr="00775B5B">
        <w:rPr>
          <w:sz w:val="20"/>
          <w:szCs w:val="20"/>
          <w:lang w:val="es-419"/>
        </w:rPr>
        <w:t xml:space="preserve"> </w:t>
      </w:r>
      <w:r w:rsidRPr="00775B5B">
        <w:rPr>
          <w:sz w:val="20"/>
          <w:szCs w:val="20"/>
          <w:lang w:val="es-ES"/>
        </w:rPr>
        <w:t>de ellas.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191" w:name="Artículo_186"/>
      <w:r w:rsidRPr="00775B5B">
        <w:rPr>
          <w:b/>
          <w:sz w:val="20"/>
          <w:szCs w:val="20"/>
          <w:lang w:val="es-ES"/>
        </w:rPr>
        <w:t>Artículo 186</w:t>
      </w:r>
      <w:bookmarkEnd w:id="191"/>
      <w:r w:rsidRPr="00775B5B">
        <w:rPr>
          <w:b/>
          <w:sz w:val="20"/>
          <w:szCs w:val="20"/>
          <w:lang w:val="es-ES"/>
        </w:rPr>
        <w:t xml:space="preserve">. </w:t>
      </w:r>
      <w:r w:rsidRPr="00775B5B">
        <w:rPr>
          <w:sz w:val="20"/>
          <w:szCs w:val="20"/>
          <w:lang w:val="es-ES"/>
        </w:rPr>
        <w:t>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Octava</w:t>
      </w:r>
    </w:p>
    <w:p w:rsidR="00775B5B" w:rsidRPr="00775B5B" w:rsidRDefault="00775B5B" w:rsidP="00775B5B">
      <w:pPr>
        <w:jc w:val="center"/>
        <w:rPr>
          <w:b/>
          <w:sz w:val="22"/>
          <w:szCs w:val="22"/>
          <w:lang w:val="es-ES"/>
        </w:rPr>
      </w:pPr>
      <w:r w:rsidRPr="00775B5B">
        <w:rPr>
          <w:b/>
          <w:sz w:val="22"/>
          <w:szCs w:val="22"/>
          <w:lang w:val="es-ES"/>
        </w:rPr>
        <w:t>De las notificaciones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92" w:name="Artículo_187"/>
      <w:r w:rsidRPr="00775B5B">
        <w:rPr>
          <w:b/>
          <w:sz w:val="20"/>
          <w:szCs w:val="20"/>
          <w:lang w:val="es-ES"/>
        </w:rPr>
        <w:t>Artículo 187</w:t>
      </w:r>
      <w:bookmarkEnd w:id="192"/>
      <w:r w:rsidRPr="00775B5B">
        <w:rPr>
          <w:b/>
          <w:sz w:val="20"/>
          <w:szCs w:val="20"/>
          <w:lang w:val="es-ES"/>
        </w:rPr>
        <w:t xml:space="preserve">. </w:t>
      </w:r>
      <w:r w:rsidRPr="00775B5B">
        <w:rPr>
          <w:sz w:val="20"/>
          <w:szCs w:val="20"/>
          <w:lang w:val="es-ES"/>
        </w:rPr>
        <w:t>Las notificaciones se tendrán por hechas a partir del día hábil siguiente en que surtan</w:t>
      </w:r>
      <w:r w:rsidRPr="00775B5B">
        <w:rPr>
          <w:sz w:val="20"/>
          <w:szCs w:val="20"/>
          <w:lang w:val="es-419"/>
        </w:rPr>
        <w:t xml:space="preserve"> </w:t>
      </w:r>
      <w:r w:rsidRPr="00775B5B">
        <w:rPr>
          <w:sz w:val="20"/>
          <w:szCs w:val="20"/>
          <w:lang w:val="es-ES"/>
        </w:rPr>
        <w:t>sus efectos.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93" w:name="Artículo_188"/>
      <w:r w:rsidRPr="00775B5B">
        <w:rPr>
          <w:b/>
          <w:sz w:val="20"/>
          <w:szCs w:val="20"/>
          <w:lang w:val="es-ES"/>
        </w:rPr>
        <w:t>Artículo 188</w:t>
      </w:r>
      <w:bookmarkEnd w:id="193"/>
      <w:r w:rsidRPr="00775B5B">
        <w:rPr>
          <w:b/>
          <w:sz w:val="20"/>
          <w:szCs w:val="20"/>
          <w:lang w:val="es-ES"/>
        </w:rPr>
        <w:t xml:space="preserve">. </w:t>
      </w:r>
      <w:r w:rsidRPr="00775B5B">
        <w:rPr>
          <w:sz w:val="20"/>
          <w:szCs w:val="20"/>
          <w:lang w:val="es-ES"/>
        </w:rPr>
        <w:t>Las notificaciones podrán ser hechas a las partes personalmente o por los estrados de la Autoridad substanciadora o, en su caso, de la resolutora.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94" w:name="Artículo_189"/>
      <w:r w:rsidRPr="00775B5B">
        <w:rPr>
          <w:b/>
          <w:sz w:val="20"/>
          <w:szCs w:val="20"/>
          <w:lang w:val="es-ES"/>
        </w:rPr>
        <w:t>Artículo 189</w:t>
      </w:r>
      <w:bookmarkEnd w:id="194"/>
      <w:r w:rsidRPr="00775B5B">
        <w:rPr>
          <w:b/>
          <w:sz w:val="20"/>
          <w:szCs w:val="20"/>
          <w:lang w:val="es-ES"/>
        </w:rPr>
        <w:t xml:space="preserve">. </w:t>
      </w:r>
      <w:r w:rsidRPr="00775B5B">
        <w:rPr>
          <w:sz w:val="20"/>
          <w:szCs w:val="20"/>
          <w:lang w:val="es-ES"/>
        </w:rPr>
        <w:t xml:space="preserve">Las notificaciones personales surtirán sus efectos al día hábil siguiente en que se realicen. Las autoridades substanciadoras o resolutoras del asunto, según corresponda, podrán solicitar mediante exhorto, la colaboración de las Secretarías, Órganos internos de control, o de los </w:t>
      </w:r>
      <w:r w:rsidRPr="00775B5B">
        <w:rPr>
          <w:sz w:val="20"/>
          <w:szCs w:val="20"/>
          <w:lang w:val="es-ES"/>
        </w:rPr>
        <w:lastRenderedPageBreak/>
        <w:t>Tribunales, para realizar las notificaciones personales que deban llevar a cabo respecto de aquellas personas que se encuentren en lugares que se hallen fuera de su jurisdicción.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95" w:name="Artículo_190"/>
      <w:r w:rsidRPr="00775B5B">
        <w:rPr>
          <w:b/>
          <w:sz w:val="20"/>
          <w:szCs w:val="20"/>
          <w:lang w:val="es-ES"/>
        </w:rPr>
        <w:t>Artículo 190</w:t>
      </w:r>
      <w:bookmarkEnd w:id="195"/>
      <w:r w:rsidRPr="00775B5B">
        <w:rPr>
          <w:b/>
          <w:sz w:val="20"/>
          <w:szCs w:val="20"/>
          <w:lang w:val="es-ES"/>
        </w:rPr>
        <w:t xml:space="preserve">. </w:t>
      </w:r>
      <w:r w:rsidRPr="00775B5B">
        <w:rPr>
          <w:sz w:val="20"/>
          <w:szCs w:val="20"/>
          <w:lang w:val="es-ES"/>
        </w:rPr>
        <w:t>Las notificaciones por estrados surtirán sus efectos dentro de los tres días hábiles siguientes en que sean colocados en los lugares destinados para tal efecto. La Autoridad substanciadora o resolutora del asunto, deberá certificar el día y hora en que hayan sido colocados los acuerdos en los estrados respectivos.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96" w:name="Artículo_191"/>
      <w:r w:rsidRPr="00775B5B">
        <w:rPr>
          <w:b/>
          <w:sz w:val="20"/>
          <w:szCs w:val="20"/>
          <w:lang w:val="es-ES"/>
        </w:rPr>
        <w:t>Artículo 191</w:t>
      </w:r>
      <w:bookmarkEnd w:id="196"/>
      <w:r w:rsidRPr="00775B5B">
        <w:rPr>
          <w:b/>
          <w:sz w:val="20"/>
          <w:szCs w:val="20"/>
          <w:lang w:val="es-ES"/>
        </w:rPr>
        <w:t xml:space="preserve">. </w:t>
      </w:r>
      <w:r w:rsidRPr="00775B5B">
        <w:rPr>
          <w:sz w:val="20"/>
          <w:szCs w:val="20"/>
          <w:lang w:val="es-ES"/>
        </w:rPr>
        <w:t>Cuando las leyes orgánicas de los Tribunales dispongan la notificación electrónica, se aplicará lo que al respecto se establezca en ellas.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97" w:name="Artículo_192"/>
      <w:r w:rsidRPr="00775B5B">
        <w:rPr>
          <w:b/>
          <w:sz w:val="20"/>
          <w:szCs w:val="20"/>
          <w:lang w:val="es-ES"/>
        </w:rPr>
        <w:t>Artículo 192</w:t>
      </w:r>
      <w:bookmarkEnd w:id="197"/>
      <w:r w:rsidRPr="00775B5B">
        <w:rPr>
          <w:b/>
          <w:sz w:val="20"/>
          <w:szCs w:val="20"/>
          <w:lang w:val="es-ES"/>
        </w:rPr>
        <w:t xml:space="preserve">. </w:t>
      </w:r>
      <w:r w:rsidRPr="00775B5B">
        <w:rPr>
          <w:sz w:val="20"/>
          <w:szCs w:val="20"/>
          <w:lang w:val="es-ES"/>
        </w:rPr>
        <w:t>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198" w:name="Artículo_193"/>
      <w:r w:rsidRPr="00775B5B">
        <w:rPr>
          <w:b/>
          <w:sz w:val="20"/>
          <w:szCs w:val="20"/>
          <w:lang w:val="es-ES"/>
        </w:rPr>
        <w:t>Artículo 193</w:t>
      </w:r>
      <w:bookmarkEnd w:id="198"/>
      <w:r w:rsidRPr="00775B5B">
        <w:rPr>
          <w:b/>
          <w:sz w:val="20"/>
          <w:szCs w:val="20"/>
          <w:lang w:val="es-ES"/>
        </w:rPr>
        <w:t xml:space="preserve">. </w:t>
      </w:r>
      <w:r w:rsidRPr="00775B5B">
        <w:rPr>
          <w:sz w:val="20"/>
          <w:szCs w:val="20"/>
          <w:lang w:val="es-ES"/>
        </w:rPr>
        <w:t>Serán notificados personalmente:</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El emplazamiento al presunto o presuntos responsables para que comparezca al procedimiento de responsabilidad administrativa. Para que el emplazamiento se entienda realizado se les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el Informe de Presunta Responsabilidad Administrativa;</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El acuerdo de admisión del Informe de Presunta Responsabilidad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El acuerdo por el que se ordene la citación a la audiencia inicial del procedimiento de responsabilidad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En el caso de faltas administrativas graves, el acuerdo por el que remiten las constancias originales del expediente del procedimiento de responsabilidad administrativa al Tribunal encargado de resolver el asunto;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Los acuerdos por lo que se aperciba a las partes o terceros, con la imposición de medidas</w:t>
      </w:r>
      <w:r w:rsidRPr="00775B5B">
        <w:rPr>
          <w:sz w:val="20"/>
          <w:szCs w:val="20"/>
          <w:lang w:val="es-419"/>
        </w:rPr>
        <w:t xml:space="preserve"> </w:t>
      </w:r>
      <w:r w:rsidRPr="00775B5B">
        <w:rPr>
          <w:sz w:val="20"/>
          <w:szCs w:val="20"/>
          <w:lang w:val="es-ES"/>
        </w:rPr>
        <w:t>de apremio;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w:t>
      </w:r>
      <w:r w:rsidRPr="00775B5B">
        <w:rPr>
          <w:b/>
          <w:sz w:val="20"/>
          <w:szCs w:val="20"/>
          <w:lang w:val="es-ES"/>
        </w:rPr>
        <w:tab/>
      </w:r>
      <w:r w:rsidRPr="00775B5B">
        <w:rPr>
          <w:sz w:val="20"/>
          <w:szCs w:val="20"/>
          <w:lang w:val="es-ES"/>
        </w:rPr>
        <w:t>La resolución definitiva que se pronuncie en el procedimiento de responsabilidad administrativa,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w:t>
      </w:r>
      <w:r w:rsidRPr="00775B5B">
        <w:rPr>
          <w:b/>
          <w:sz w:val="20"/>
          <w:szCs w:val="20"/>
          <w:lang w:val="es-ES"/>
        </w:rPr>
        <w:tab/>
      </w:r>
      <w:r w:rsidRPr="00775B5B">
        <w:rPr>
          <w:sz w:val="20"/>
          <w:szCs w:val="20"/>
          <w:lang w:val="es-ES"/>
        </w:rPr>
        <w:t>Las demás que así se determinen en la ley, o que las autoridades substanciadoras o resolutoras del asunto consideren pertinentes para el mejor cumplimiento de sus resoluciones.</w:t>
      </w:r>
    </w:p>
    <w:p w:rsidR="00775B5B" w:rsidRPr="00775B5B" w:rsidRDefault="00775B5B" w:rsidP="00775B5B">
      <w:pPr>
        <w:ind w:left="1296" w:hanging="720"/>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Novena</w:t>
      </w:r>
    </w:p>
    <w:p w:rsidR="00775B5B" w:rsidRPr="00775B5B" w:rsidRDefault="00775B5B" w:rsidP="00775B5B">
      <w:pPr>
        <w:jc w:val="center"/>
        <w:rPr>
          <w:b/>
          <w:sz w:val="22"/>
          <w:szCs w:val="22"/>
          <w:lang w:val="es-ES"/>
        </w:rPr>
      </w:pPr>
      <w:r w:rsidRPr="00775B5B">
        <w:rPr>
          <w:b/>
          <w:sz w:val="22"/>
          <w:szCs w:val="22"/>
          <w:lang w:val="es-ES"/>
        </w:rPr>
        <w:t>De los Informes de Presunta Responsabilidad Administrativa</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199" w:name="Artículo_194"/>
      <w:r w:rsidRPr="00775B5B">
        <w:rPr>
          <w:b/>
          <w:sz w:val="20"/>
          <w:szCs w:val="20"/>
          <w:lang w:val="es-ES"/>
        </w:rPr>
        <w:t>Artículo 194</w:t>
      </w:r>
      <w:bookmarkEnd w:id="199"/>
      <w:r w:rsidRPr="00775B5B">
        <w:rPr>
          <w:b/>
          <w:sz w:val="20"/>
          <w:szCs w:val="20"/>
          <w:lang w:val="es-ES"/>
        </w:rPr>
        <w:t xml:space="preserve">. </w:t>
      </w:r>
      <w:r w:rsidRPr="00775B5B">
        <w:rPr>
          <w:sz w:val="20"/>
          <w:szCs w:val="20"/>
          <w:lang w:val="es-ES"/>
        </w:rPr>
        <w:t>El Informe de Presunta Responsabilidad Administrativa será emitido por las Autoridades investigadoras, el cual deberá contener los siguientes elementos: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El nombre de la Autoridad investigadora;</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El domicilio de la Autoridad investigadora para oír y recibir notificaciones;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El nombre o nombres de los funcionarios que podrán imponerse de los autos del expediente de responsabilidad administrativa por parte de la Autoridad investigadora, precisando el alcance que tendrá la autorización otorgada;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IV.</w:t>
      </w:r>
      <w:r w:rsidRPr="00775B5B">
        <w:rPr>
          <w:b/>
          <w:sz w:val="20"/>
          <w:szCs w:val="20"/>
          <w:lang w:val="es-ES"/>
        </w:rPr>
        <w:tab/>
      </w:r>
      <w:r w:rsidRPr="00775B5B">
        <w:rPr>
          <w:sz w:val="20"/>
          <w:szCs w:val="20"/>
          <w:lang w:val="es-ES"/>
        </w:rPr>
        <w:t>El nombre y domicilio del servidor público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La narración lógica y cronológica de los hechos que dieron lugar a la comisión de la presunta Falta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w:t>
      </w:r>
      <w:r w:rsidRPr="00775B5B">
        <w:rPr>
          <w:b/>
          <w:sz w:val="20"/>
          <w:szCs w:val="20"/>
          <w:lang w:val="es-ES"/>
        </w:rPr>
        <w:tab/>
      </w:r>
      <w:r w:rsidRPr="00775B5B">
        <w:rPr>
          <w:sz w:val="20"/>
          <w:szCs w:val="20"/>
          <w:lang w:val="es-ES"/>
        </w:rPr>
        <w:t>La infracción que se imputa al señalado como presunto responsable, señalando con claridad las razones por las que se considera que ha cometido la falta;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w:t>
      </w:r>
      <w:r w:rsidRPr="00775B5B">
        <w:rPr>
          <w:b/>
          <w:sz w:val="20"/>
          <w:szCs w:val="20"/>
          <w:lang w:val="es-ES"/>
        </w:rPr>
        <w:tab/>
      </w:r>
      <w:r w:rsidRPr="00775B5B">
        <w:rPr>
          <w:sz w:val="20"/>
          <w:szCs w:val="20"/>
          <w:lang w:val="es-ES"/>
        </w:rPr>
        <w:t>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VIII.</w:t>
      </w:r>
      <w:r w:rsidRPr="00775B5B">
        <w:rPr>
          <w:b/>
          <w:sz w:val="20"/>
          <w:szCs w:val="20"/>
          <w:lang w:val="es-ES"/>
        </w:rPr>
        <w:tab/>
      </w:r>
      <w:r w:rsidRPr="00775B5B">
        <w:rPr>
          <w:sz w:val="20"/>
          <w:szCs w:val="20"/>
          <w:lang w:val="es-ES"/>
        </w:rPr>
        <w:t>La solicitud de medidas cautelares, de ser el caso,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IX.</w:t>
      </w:r>
      <w:r w:rsidRPr="00775B5B">
        <w:rPr>
          <w:b/>
          <w:sz w:val="20"/>
          <w:szCs w:val="20"/>
          <w:lang w:val="es-ES"/>
        </w:rPr>
        <w:tab/>
      </w:r>
      <w:r w:rsidRPr="00775B5B">
        <w:rPr>
          <w:sz w:val="20"/>
          <w:szCs w:val="20"/>
          <w:lang w:val="es-ES"/>
        </w:rPr>
        <w:t>Firma autógrafa de Autoridad investigadora.</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200" w:name="Artículo_195"/>
      <w:r w:rsidRPr="00775B5B">
        <w:rPr>
          <w:b/>
          <w:sz w:val="20"/>
          <w:szCs w:val="20"/>
          <w:lang w:val="es-ES"/>
        </w:rPr>
        <w:t>Artículo 195</w:t>
      </w:r>
      <w:bookmarkEnd w:id="200"/>
      <w:r w:rsidRPr="00775B5B">
        <w:rPr>
          <w:b/>
          <w:sz w:val="20"/>
          <w:szCs w:val="20"/>
          <w:lang w:val="es-ES"/>
        </w:rPr>
        <w:t xml:space="preserve">. </w:t>
      </w:r>
      <w:r w:rsidRPr="00775B5B">
        <w:rPr>
          <w:sz w:val="20"/>
          <w:szCs w:val="20"/>
          <w:lang w:val="es-ES"/>
        </w:rPr>
        <w:t>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Décima</w:t>
      </w:r>
    </w:p>
    <w:p w:rsidR="00775B5B" w:rsidRPr="00775B5B" w:rsidRDefault="00775B5B" w:rsidP="00775B5B">
      <w:pPr>
        <w:jc w:val="center"/>
        <w:rPr>
          <w:b/>
          <w:sz w:val="22"/>
          <w:szCs w:val="22"/>
          <w:lang w:val="es-ES"/>
        </w:rPr>
      </w:pPr>
      <w:r w:rsidRPr="00775B5B">
        <w:rPr>
          <w:b/>
          <w:sz w:val="22"/>
          <w:szCs w:val="22"/>
          <w:lang w:val="es-ES"/>
        </w:rPr>
        <w:t>De la improcedencia y el sobreseimiento</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01" w:name="Artículo_196"/>
      <w:r w:rsidRPr="00775B5B">
        <w:rPr>
          <w:b/>
          <w:sz w:val="20"/>
          <w:szCs w:val="20"/>
          <w:lang w:val="es-ES"/>
        </w:rPr>
        <w:t>Artículo 196</w:t>
      </w:r>
      <w:bookmarkEnd w:id="201"/>
      <w:r w:rsidRPr="00775B5B">
        <w:rPr>
          <w:b/>
          <w:sz w:val="20"/>
          <w:szCs w:val="20"/>
          <w:lang w:val="es-ES"/>
        </w:rPr>
        <w:t xml:space="preserve">. </w:t>
      </w:r>
      <w:r w:rsidRPr="00775B5B">
        <w:rPr>
          <w:sz w:val="20"/>
          <w:szCs w:val="20"/>
          <w:lang w:val="es-ES"/>
        </w:rPr>
        <w:t>Son causas de improcedencia del procedimiento de responsabilidad administrativa,</w:t>
      </w:r>
      <w:r w:rsidRPr="00775B5B">
        <w:rPr>
          <w:sz w:val="20"/>
          <w:szCs w:val="20"/>
          <w:lang w:val="es-419"/>
        </w:rPr>
        <w:t xml:space="preserve"> </w:t>
      </w:r>
      <w:r w:rsidRPr="00775B5B">
        <w:rPr>
          <w:sz w:val="20"/>
          <w:szCs w:val="20"/>
          <w:lang w:val="es-ES"/>
        </w:rPr>
        <w:t>las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Cuando la Falta administrativa haya prescrito;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Cuando los hechos o las conductas materia del procedimiento no fueran de competencia de las autoridades substanciadoras o resolutoras del asunto. En este caso, mediante oficio, el asunto se deberá hacer del conocimiento a la autoridad que se estime competente;</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Cuando las Faltas administrativas que se imputen al presunto responsable ya hubieran sido objeto de una resolución que haya causado ejecutoria pronunciada por las autoridades resolutoras del asunto, siempre que el señalado como presunto responsable sea el mismo en ambos casos;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Cuando de los hechos que se refieran en el Informe de Presunta Responsabilidad Administrativa, no se advierta la comisión de Faltas administrativas,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Cuando se omita acompañar el Informe de Presunta Responsabilidad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202" w:name="Artículo_197"/>
      <w:r w:rsidRPr="00775B5B">
        <w:rPr>
          <w:b/>
          <w:sz w:val="20"/>
          <w:szCs w:val="20"/>
          <w:lang w:val="es-ES"/>
        </w:rPr>
        <w:t>Artículo 197</w:t>
      </w:r>
      <w:bookmarkEnd w:id="202"/>
      <w:r w:rsidRPr="00775B5B">
        <w:rPr>
          <w:b/>
          <w:sz w:val="20"/>
          <w:szCs w:val="20"/>
          <w:lang w:val="es-ES"/>
        </w:rPr>
        <w:t xml:space="preserve">. </w:t>
      </w:r>
      <w:r w:rsidRPr="00775B5B">
        <w:rPr>
          <w:sz w:val="20"/>
          <w:szCs w:val="20"/>
          <w:lang w:val="es-ES"/>
        </w:rPr>
        <w:t>Procederá el sobreseimiento en los casos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Cuando se actualice o sobrevenga cualquiera de las causas de improcedencia previstas en esta Ley;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Cuando por virtud de una reforma legislativa, la Falta administrativa que se imputa al presunto responsable haya quedado derogada, 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III.</w:t>
      </w:r>
      <w:r w:rsidRPr="00775B5B">
        <w:rPr>
          <w:b/>
          <w:sz w:val="20"/>
          <w:szCs w:val="20"/>
          <w:lang w:val="es-ES"/>
        </w:rPr>
        <w:tab/>
      </w:r>
      <w:r w:rsidRPr="00775B5B">
        <w:rPr>
          <w:sz w:val="20"/>
          <w:szCs w:val="20"/>
          <w:lang w:val="es-ES"/>
        </w:rPr>
        <w:t>Cuando el señalado como presunto responsable muera durante el procedimiento de responsabilidad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Cuando las partes tengan conocimiento de alguna causa de sobreseimiento, la comunicarán de inmediato a la Autoridad substanciadora o resolutora, según corresponda, y de ser posible, acompañarán las constancias que la acrediten.</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Décimo Primera</w:t>
      </w:r>
    </w:p>
    <w:p w:rsidR="00775B5B" w:rsidRPr="00775B5B" w:rsidRDefault="00775B5B" w:rsidP="00775B5B">
      <w:pPr>
        <w:jc w:val="center"/>
        <w:rPr>
          <w:b/>
          <w:sz w:val="22"/>
          <w:szCs w:val="22"/>
          <w:lang w:val="es-ES"/>
        </w:rPr>
      </w:pPr>
      <w:r w:rsidRPr="00775B5B">
        <w:rPr>
          <w:b/>
          <w:sz w:val="22"/>
          <w:szCs w:val="22"/>
          <w:lang w:val="es-ES"/>
        </w:rPr>
        <w:t>De las audiencias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03" w:name="Artículo_198"/>
      <w:r w:rsidRPr="00775B5B">
        <w:rPr>
          <w:b/>
          <w:sz w:val="20"/>
          <w:szCs w:val="20"/>
          <w:lang w:val="es-ES"/>
        </w:rPr>
        <w:t>Artículo 198</w:t>
      </w:r>
      <w:bookmarkEnd w:id="203"/>
      <w:r w:rsidRPr="00775B5B">
        <w:rPr>
          <w:b/>
          <w:sz w:val="20"/>
          <w:szCs w:val="20"/>
          <w:lang w:val="es-ES"/>
        </w:rPr>
        <w:t xml:space="preserve">. </w:t>
      </w:r>
      <w:r w:rsidRPr="00775B5B">
        <w:rPr>
          <w:sz w:val="20"/>
          <w:szCs w:val="20"/>
          <w:lang w:val="es-ES"/>
        </w:rPr>
        <w:t>Las audiencias que se realicen en el procedimiento de responsabilidad administrativa, se llevarán de acuerdo con las siguientes reglas: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Serán públicas;</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Quienes actúen como secretarios, bajo la responsabilidad de la autoridad encargada de la dirección de la audiencia, deberán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204" w:name="Artículo_199"/>
      <w:r w:rsidRPr="00775B5B">
        <w:rPr>
          <w:b/>
          <w:sz w:val="20"/>
          <w:szCs w:val="20"/>
          <w:lang w:val="es-ES"/>
        </w:rPr>
        <w:t>Artículo 199</w:t>
      </w:r>
      <w:bookmarkEnd w:id="204"/>
      <w:r w:rsidRPr="00775B5B">
        <w:rPr>
          <w:b/>
          <w:sz w:val="20"/>
          <w:szCs w:val="20"/>
          <w:lang w:val="es-ES"/>
        </w:rPr>
        <w:t xml:space="preserve">. </w:t>
      </w:r>
      <w:r w:rsidRPr="00775B5B">
        <w:rPr>
          <w:sz w:val="20"/>
          <w:szCs w:val="20"/>
          <w:lang w:val="es-ES"/>
        </w:rPr>
        <w:t>Las autoridades substanciadoras o resolutoras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Cuando la infracción llegare a tipificar un delito, se procederá contra quienes lo cometieren, con arreglo a lo dispuesto en la legislación penal.</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Décimo Segunda</w:t>
      </w:r>
    </w:p>
    <w:p w:rsidR="00775B5B" w:rsidRPr="00775B5B" w:rsidRDefault="00775B5B" w:rsidP="00775B5B">
      <w:pPr>
        <w:jc w:val="center"/>
        <w:rPr>
          <w:b/>
          <w:sz w:val="22"/>
          <w:szCs w:val="22"/>
          <w:lang w:val="es-ES"/>
        </w:rPr>
      </w:pPr>
      <w:r w:rsidRPr="00775B5B">
        <w:rPr>
          <w:b/>
          <w:sz w:val="22"/>
          <w:szCs w:val="22"/>
          <w:lang w:val="es-ES"/>
        </w:rPr>
        <w:t>De las actuaciones y resoluciones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05" w:name="Artículo_200"/>
      <w:r w:rsidRPr="00775B5B">
        <w:rPr>
          <w:b/>
          <w:sz w:val="20"/>
          <w:szCs w:val="20"/>
          <w:lang w:val="es-ES"/>
        </w:rPr>
        <w:t>Artículo 200</w:t>
      </w:r>
      <w:bookmarkEnd w:id="205"/>
      <w:r w:rsidRPr="00775B5B">
        <w:rPr>
          <w:b/>
          <w:sz w:val="20"/>
          <w:szCs w:val="20"/>
          <w:lang w:val="es-ES"/>
        </w:rPr>
        <w:t xml:space="preserve">. </w:t>
      </w:r>
      <w:r w:rsidRPr="00775B5B">
        <w:rPr>
          <w:sz w:val="20"/>
          <w:szCs w:val="20"/>
          <w:lang w:val="es-ES"/>
        </w:rPr>
        <w:t>Los expedientes se formarán por las autoridades substanciadoras o, en su caso, resolutoras del asunto con la colaboración de las partes, terceros y quienes intervengan en los procedimientos conforme a las siguientes reglas: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Todos los escritos que se presenten deberán estar escritos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siguientes, de no comparecer se tendrá por no presentado dicho escrito;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Los documentos redactados en idioma extranjero, se acompañarán con su debida traducción, de la cual se dará vista a las partes para que manifiesten lo que a su derecho convenga;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III.</w:t>
      </w:r>
      <w:r w:rsidRPr="00775B5B">
        <w:rPr>
          <w:b/>
          <w:sz w:val="20"/>
          <w:szCs w:val="20"/>
          <w:lang w:val="es-ES"/>
        </w:rPr>
        <w:tab/>
      </w:r>
      <w:r w:rsidRPr="00775B5B">
        <w:rPr>
          <w:sz w:val="20"/>
          <w:szCs w:val="20"/>
          <w:lang w:val="es-ES"/>
        </w:rPr>
        <w:t>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Todas las constancias del expediente deberán ser foliadas, selladas y rubricadas en orden progresivo,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Las actuaciones serán autorizadas por las autoridades substanciadoras o resolutoras, y, en su caso, por el secretario a quien corresponda certificar o dar fe del acto cuando así se determine de conformidad con las leyes correspondientes.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206" w:name="Artículo_201"/>
      <w:r w:rsidRPr="00775B5B">
        <w:rPr>
          <w:b/>
          <w:sz w:val="20"/>
          <w:szCs w:val="20"/>
          <w:lang w:val="es-ES"/>
        </w:rPr>
        <w:t>Artículo 201</w:t>
      </w:r>
      <w:bookmarkEnd w:id="206"/>
      <w:r w:rsidRPr="00775B5B">
        <w:rPr>
          <w:b/>
          <w:sz w:val="20"/>
          <w:szCs w:val="20"/>
          <w:lang w:val="es-ES"/>
        </w:rPr>
        <w:t xml:space="preserve">. </w:t>
      </w:r>
      <w:r w:rsidRPr="00775B5B">
        <w:rPr>
          <w:sz w:val="20"/>
          <w:szCs w:val="20"/>
          <w:lang w:val="es-ES"/>
        </w:rPr>
        <w:t>Las actuaciones serán nulas cuando les falte alguno de sus requisitos esenciales, de manera que quede sin defensa cualquiera de las partes. No podrá reclamar la nulidad la parte que hubiere dado lugar a ella.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07" w:name="Artículo_202"/>
      <w:r w:rsidRPr="00775B5B">
        <w:rPr>
          <w:b/>
          <w:sz w:val="20"/>
          <w:szCs w:val="20"/>
          <w:lang w:val="es-ES"/>
        </w:rPr>
        <w:t>Artículo 202</w:t>
      </w:r>
      <w:bookmarkEnd w:id="207"/>
      <w:r w:rsidRPr="00775B5B">
        <w:rPr>
          <w:b/>
          <w:sz w:val="20"/>
          <w:szCs w:val="20"/>
          <w:lang w:val="es-ES"/>
        </w:rPr>
        <w:t xml:space="preserve">. </w:t>
      </w:r>
      <w:r w:rsidRPr="00775B5B">
        <w:rPr>
          <w:sz w:val="20"/>
          <w:szCs w:val="20"/>
          <w:lang w:val="es-ES"/>
        </w:rPr>
        <w:t>Las resoluciones serán:</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Acuerdos, cuando se trate de aquellas sobre simples resoluciones de trámite;</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Autos provisionales, los que se refieren a determinaciones que se ejecuten provisionalmente;</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Autos preparatorios, que son resoluciones por las que se prepara el conocimiento y decisión del asunto, se ordena la admisión, la preparación de pruebas o su desahogo;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Sentencias interlocutorias, que son aquellas que resuelven un incidente,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Sentencias definitivas, que son las que resuelven el fondo del procedimiento de responsabilidad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208" w:name="Artículo_203"/>
      <w:r w:rsidRPr="00775B5B">
        <w:rPr>
          <w:b/>
          <w:sz w:val="20"/>
          <w:szCs w:val="20"/>
          <w:lang w:val="es-ES"/>
        </w:rPr>
        <w:t>Artículo 203</w:t>
      </w:r>
      <w:bookmarkEnd w:id="208"/>
      <w:r w:rsidRPr="00775B5B">
        <w:rPr>
          <w:b/>
          <w:sz w:val="20"/>
          <w:szCs w:val="20"/>
          <w:lang w:val="es-ES"/>
        </w:rPr>
        <w:t xml:space="preserve">. </w:t>
      </w:r>
      <w:r w:rsidRPr="00775B5B">
        <w:rPr>
          <w:sz w:val="20"/>
          <w:szCs w:val="20"/>
          <w:lang w:val="es-ES"/>
        </w:rPr>
        <w:t>Las resoluciones deben ser firmadas de forma autógrafa por la autoridad que la emita, y, de ser el caso, por el secretario correspondiente en los términos que se dispongan en las leyes.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09" w:name="Artículo_204"/>
      <w:r w:rsidRPr="00775B5B">
        <w:rPr>
          <w:b/>
          <w:sz w:val="20"/>
          <w:szCs w:val="20"/>
          <w:lang w:val="es-ES"/>
        </w:rPr>
        <w:t>Artículo 204</w:t>
      </w:r>
      <w:bookmarkEnd w:id="209"/>
      <w:r w:rsidRPr="00775B5B">
        <w:rPr>
          <w:b/>
          <w:sz w:val="20"/>
          <w:szCs w:val="20"/>
          <w:lang w:val="es-ES"/>
        </w:rPr>
        <w:t>.</w:t>
      </w:r>
      <w:r w:rsidRPr="00775B5B">
        <w:rPr>
          <w:sz w:val="20"/>
          <w:szCs w:val="20"/>
          <w:lang w:val="es-ES"/>
        </w:rPr>
        <w:t xml:space="preserve">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10" w:name="Artículo_205"/>
      <w:r w:rsidRPr="00775B5B">
        <w:rPr>
          <w:b/>
          <w:sz w:val="20"/>
          <w:szCs w:val="20"/>
          <w:lang w:val="es-ES"/>
        </w:rPr>
        <w:t>Artículo 205</w:t>
      </w:r>
      <w:bookmarkEnd w:id="210"/>
      <w:r w:rsidRPr="00775B5B">
        <w:rPr>
          <w:b/>
          <w:sz w:val="20"/>
          <w:szCs w:val="20"/>
          <w:lang w:val="es-ES"/>
        </w:rPr>
        <w:t xml:space="preserve">. </w:t>
      </w:r>
      <w:r w:rsidRPr="00775B5B">
        <w:rPr>
          <w:sz w:val="20"/>
          <w:szCs w:val="20"/>
          <w:lang w:val="es-ES"/>
        </w:rPr>
        <w:t>Toda resolución deberá ser clara, precisa y congruente con las promociones de las partes, resolviendo sobre lo que en ellas hubieren pedido. Se deberá utilizar un lenguaje sencillo y claro, debiendo evitar las transcripciones innecesarias.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11" w:name="Artículo_206"/>
      <w:r w:rsidRPr="00775B5B">
        <w:rPr>
          <w:b/>
          <w:sz w:val="20"/>
          <w:szCs w:val="20"/>
          <w:lang w:val="es-ES"/>
        </w:rPr>
        <w:t>Artículo 206</w:t>
      </w:r>
      <w:bookmarkEnd w:id="211"/>
      <w:r w:rsidRPr="00775B5B">
        <w:rPr>
          <w:b/>
          <w:sz w:val="20"/>
          <w:szCs w:val="20"/>
          <w:lang w:val="es-ES"/>
        </w:rPr>
        <w:t xml:space="preserve">. </w:t>
      </w:r>
      <w:r w:rsidRPr="00775B5B">
        <w:rPr>
          <w:sz w:val="20"/>
          <w:szCs w:val="20"/>
          <w:lang w:val="es-ES"/>
        </w:rPr>
        <w:t>Las resoluciones se considerarán que han quedado firmes, cuando transcurridos los plazos previstos en esta Ley, no se haya interpuesto en su contra recurso alguno; o bien, desde su emisión, cuando no proceda contra ellas recurso o medio ordinario de defensa.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12" w:name="Artículo_207"/>
      <w:r w:rsidRPr="00775B5B">
        <w:rPr>
          <w:b/>
          <w:sz w:val="20"/>
          <w:szCs w:val="20"/>
          <w:lang w:val="es-ES"/>
        </w:rPr>
        <w:t>Artículo 207</w:t>
      </w:r>
      <w:bookmarkEnd w:id="212"/>
      <w:r w:rsidRPr="00775B5B">
        <w:rPr>
          <w:b/>
          <w:sz w:val="20"/>
          <w:szCs w:val="20"/>
          <w:lang w:val="es-ES"/>
        </w:rPr>
        <w:t xml:space="preserve">. </w:t>
      </w:r>
      <w:r w:rsidRPr="00775B5B">
        <w:rPr>
          <w:sz w:val="20"/>
          <w:szCs w:val="20"/>
          <w:lang w:val="es-ES"/>
        </w:rPr>
        <w:t>Las sentencias definitivas deberán contener lo siguiente:</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Lugar, fecha y Autoridad resolutora correspondiente;</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Los motivos y fundamentos que sostengan la competencia de la Autoridad resolutora;</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Los antecedentes del caso;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IV.</w:t>
      </w:r>
      <w:r w:rsidRPr="00775B5B">
        <w:rPr>
          <w:b/>
          <w:sz w:val="20"/>
          <w:szCs w:val="20"/>
          <w:lang w:val="es-ES"/>
        </w:rPr>
        <w:tab/>
      </w:r>
      <w:r w:rsidRPr="00775B5B">
        <w:rPr>
          <w:sz w:val="20"/>
          <w:szCs w:val="20"/>
          <w:lang w:val="es-ES"/>
        </w:rPr>
        <w:t>La fijación clara y precisa de los hechos controvertidos por las partes;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La valoración de las pruebas admitidas y desahogadas;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w:t>
      </w:r>
      <w:r w:rsidRPr="00775B5B">
        <w:rPr>
          <w:b/>
          <w:sz w:val="20"/>
          <w:szCs w:val="20"/>
          <w:lang w:val="es-ES"/>
        </w:rPr>
        <w:tab/>
      </w:r>
      <w:r w:rsidRPr="00775B5B">
        <w:rPr>
          <w:sz w:val="20"/>
          <w:szCs w:val="20"/>
          <w:lang w:val="es-ES"/>
        </w:rPr>
        <w:t>Las consideraciones lógico jurídicas que sirven de sustento para la emisión de la resolución. En el caso de que se hayan ocasionado daños y perjuicios a la Hacienda Pública Federal, local o municipal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w:t>
      </w:r>
      <w:r w:rsidRPr="00775B5B">
        <w:rPr>
          <w:sz w:val="20"/>
          <w:szCs w:val="20"/>
          <w:lang w:val="es-419"/>
        </w:rPr>
        <w:t xml:space="preserve"> </w:t>
      </w:r>
      <w:r w:rsidRPr="00775B5B">
        <w:rPr>
          <w:sz w:val="20"/>
          <w:szCs w:val="20"/>
          <w:lang w:val="es-ES"/>
        </w:rPr>
        <w:t>su cuantificación;</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w:t>
      </w:r>
      <w:r w:rsidRPr="00775B5B">
        <w:rPr>
          <w:b/>
          <w:sz w:val="20"/>
          <w:szCs w:val="20"/>
          <w:lang w:val="es-ES"/>
        </w:rPr>
        <w:tab/>
      </w:r>
      <w:r w:rsidRPr="00775B5B">
        <w:rPr>
          <w:sz w:val="20"/>
          <w:szCs w:val="20"/>
          <w:lang w:val="es-ES"/>
        </w:rPr>
        <w:t>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resolutora advierta la probable comisión de Faltas administrativas, imputables a otra u otras personas, podrá ordenar en su fallo que las autoridades investigadoras inicien la investigación correspondiente;</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VIII.</w:t>
      </w:r>
      <w:r w:rsidRPr="00775B5B">
        <w:rPr>
          <w:b/>
          <w:sz w:val="20"/>
          <w:szCs w:val="20"/>
          <w:lang w:val="es-ES"/>
        </w:rPr>
        <w:tab/>
      </w:r>
      <w:r w:rsidRPr="00775B5B">
        <w:rPr>
          <w:sz w:val="20"/>
          <w:szCs w:val="20"/>
          <w:lang w:val="es-ES"/>
        </w:rPr>
        <w:t>La determinación de la sanción para el servidor público que haya sido declarado plenamente responsable o particular vinculado en la comisión de la Falta administrativa grave;</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IX.</w:t>
      </w:r>
      <w:r w:rsidRPr="00775B5B">
        <w:rPr>
          <w:b/>
          <w:sz w:val="20"/>
          <w:szCs w:val="20"/>
          <w:lang w:val="es-ES"/>
        </w:rPr>
        <w:tab/>
      </w:r>
      <w:r w:rsidRPr="00775B5B">
        <w:rPr>
          <w:sz w:val="20"/>
          <w:szCs w:val="20"/>
          <w:lang w:val="es-ES"/>
        </w:rPr>
        <w:t>La existencia o inexistencia que en términos de esta Ley constituyen Faltas administrativas,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w:t>
      </w:r>
      <w:r w:rsidRPr="00775B5B">
        <w:rPr>
          <w:b/>
          <w:sz w:val="20"/>
          <w:szCs w:val="20"/>
          <w:lang w:val="es-ES"/>
        </w:rPr>
        <w:tab/>
      </w:r>
      <w:r w:rsidRPr="00775B5B">
        <w:rPr>
          <w:sz w:val="20"/>
          <w:szCs w:val="20"/>
          <w:lang w:val="es-ES"/>
        </w:rPr>
        <w:t>Los puntos resolutivos, donde deberá precisarse la forma en que deberá cumplirse</w:t>
      </w:r>
      <w:r w:rsidRPr="00775B5B">
        <w:rPr>
          <w:sz w:val="20"/>
          <w:szCs w:val="20"/>
          <w:lang w:val="es-419"/>
        </w:rPr>
        <w:t xml:space="preserve"> </w:t>
      </w:r>
      <w:r w:rsidRPr="00775B5B">
        <w:rPr>
          <w:sz w:val="20"/>
          <w:szCs w:val="20"/>
          <w:lang w:val="es-ES"/>
        </w:rPr>
        <w:t>la resolución.</w:t>
      </w:r>
    </w:p>
    <w:p w:rsidR="00775B5B" w:rsidRPr="00775B5B" w:rsidRDefault="00775B5B" w:rsidP="00775B5B">
      <w:pPr>
        <w:ind w:left="1296" w:hanging="720"/>
        <w:jc w:val="both"/>
        <w:rPr>
          <w:b/>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w:t>
      </w:r>
    </w:p>
    <w:p w:rsidR="00775B5B" w:rsidRPr="00775B5B" w:rsidRDefault="00775B5B" w:rsidP="00775B5B">
      <w:pPr>
        <w:jc w:val="center"/>
        <w:rPr>
          <w:b/>
          <w:sz w:val="22"/>
          <w:szCs w:val="22"/>
          <w:lang w:val="es-ES"/>
        </w:rPr>
      </w:pPr>
      <w:r w:rsidRPr="00775B5B">
        <w:rPr>
          <w:b/>
          <w:sz w:val="22"/>
          <w:szCs w:val="22"/>
          <w:lang w:val="es-ES"/>
        </w:rPr>
        <w:t>Del procedimiento de responsabilidad administrativa ante las Secretarías y Órganos internos de control</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13" w:name="Artículo_208"/>
      <w:r w:rsidRPr="00775B5B">
        <w:rPr>
          <w:b/>
          <w:sz w:val="20"/>
          <w:szCs w:val="20"/>
          <w:lang w:val="es-ES"/>
        </w:rPr>
        <w:t>Artículo 208</w:t>
      </w:r>
      <w:bookmarkEnd w:id="213"/>
      <w:r w:rsidRPr="00775B5B">
        <w:rPr>
          <w:b/>
          <w:sz w:val="20"/>
          <w:szCs w:val="20"/>
          <w:lang w:val="es-ES"/>
        </w:rPr>
        <w:t xml:space="preserve">. </w:t>
      </w:r>
      <w:r w:rsidRPr="00775B5B">
        <w:rPr>
          <w:sz w:val="20"/>
          <w:szCs w:val="20"/>
          <w:lang w:val="es-ES"/>
        </w:rPr>
        <w:t>En los asuntos relacionados con Faltas administrativas no graves, se deberá proceder en los términos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Entre la fecha del emplazamiento y la de la audiencia inicial deberá mediar un plazo no menor de diez ni mayor de quince días hábiles. El diferimiento de la audiencia sólo podrá otorgarse por causas de caso fortuito o de fuerza mayor debidamente justificadas, o en aquellos casos en que se nombre;</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Previo a la celebración de la audiencia inicial, la Autoridad substanciadora deberá citar a las demás partes que deban concurrir al procedimiento, cuando menos con setenta y dos horas de anticipación;</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V.</w:t>
      </w:r>
      <w:r w:rsidRPr="00775B5B">
        <w:rPr>
          <w:b/>
          <w:sz w:val="20"/>
          <w:szCs w:val="20"/>
          <w:lang w:val="es-ES"/>
        </w:rPr>
        <w:tab/>
      </w:r>
      <w:r w:rsidRPr="00775B5B">
        <w:rPr>
          <w:sz w:val="20"/>
          <w:szCs w:val="20"/>
          <w:lang w:val="es-ES"/>
        </w:rPr>
        <w:t>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w:t>
      </w:r>
      <w:r w:rsidRPr="00775B5B">
        <w:rPr>
          <w:b/>
          <w:sz w:val="20"/>
          <w:szCs w:val="20"/>
          <w:lang w:val="es-ES"/>
        </w:rPr>
        <w:tab/>
      </w:r>
      <w:r w:rsidRPr="00775B5B">
        <w:rPr>
          <w:sz w:val="20"/>
          <w:szCs w:val="20"/>
          <w:lang w:val="es-ES"/>
        </w:rPr>
        <w:t>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privados, deberán señalar el archivo donde se encuentren o la persona que los tenga a su cuidado para que, en su caso, le sean requeridos;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w:t>
      </w:r>
      <w:r w:rsidRPr="00775B5B">
        <w:rPr>
          <w:b/>
          <w:sz w:val="20"/>
          <w:szCs w:val="20"/>
          <w:lang w:val="es-ES"/>
        </w:rPr>
        <w:tab/>
      </w:r>
      <w:r w:rsidRPr="00775B5B">
        <w:rPr>
          <w:sz w:val="20"/>
          <w:szCs w:val="20"/>
          <w:lang w:val="es-ES"/>
        </w:rPr>
        <w:t>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VIII.</w:t>
      </w:r>
      <w:r w:rsidRPr="00775B5B">
        <w:rPr>
          <w:b/>
          <w:sz w:val="20"/>
          <w:szCs w:val="20"/>
          <w:lang w:val="es-ES"/>
        </w:rPr>
        <w:tab/>
      </w:r>
      <w:r w:rsidRPr="00775B5B">
        <w:rPr>
          <w:sz w:val="20"/>
          <w:szCs w:val="20"/>
          <w:lang w:val="es-ES"/>
        </w:rPr>
        <w:t>Dentro de los quince días hábiles siguientes al cierre de la audiencia inicial, la Autoridad substanciadora deberá emitir el acuerdo de admisión de pruebas que corresponda, donde deberá ordenar las diligencias necesarias para su preparación y desahogo;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IX.</w:t>
      </w:r>
      <w:r w:rsidRPr="00775B5B">
        <w:rPr>
          <w:b/>
          <w:sz w:val="20"/>
          <w:szCs w:val="20"/>
          <w:lang w:val="es-ES"/>
        </w:rPr>
        <w:tab/>
      </w:r>
      <w:r w:rsidRPr="00775B5B">
        <w:rPr>
          <w:sz w:val="20"/>
          <w:szCs w:val="20"/>
          <w:lang w:val="es-ES"/>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w:t>
      </w:r>
      <w:r w:rsidRPr="00775B5B">
        <w:rPr>
          <w:b/>
          <w:sz w:val="20"/>
          <w:szCs w:val="20"/>
          <w:lang w:val="es-ES"/>
        </w:rPr>
        <w:tab/>
      </w:r>
      <w:r w:rsidRPr="00775B5B">
        <w:rPr>
          <w:sz w:val="20"/>
          <w:szCs w:val="20"/>
          <w:lang w:val="es-ES"/>
        </w:rPr>
        <w:t>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XI.</w:t>
      </w:r>
      <w:r w:rsidRPr="00775B5B">
        <w:rPr>
          <w:b/>
          <w:sz w:val="20"/>
          <w:szCs w:val="20"/>
          <w:lang w:val="es-ES"/>
        </w:rPr>
        <w:tab/>
      </w:r>
      <w:r w:rsidRPr="00775B5B">
        <w:rPr>
          <w:sz w:val="20"/>
          <w:szCs w:val="20"/>
          <w:lang w:val="es-ES"/>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775B5B" w:rsidRPr="00775B5B" w:rsidRDefault="00775B5B" w:rsidP="00775B5B">
      <w:pPr>
        <w:ind w:left="1296" w:hanging="720"/>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III</w:t>
      </w:r>
    </w:p>
    <w:p w:rsidR="00775B5B" w:rsidRPr="00775B5B" w:rsidRDefault="00775B5B" w:rsidP="00775B5B">
      <w:pPr>
        <w:jc w:val="center"/>
        <w:rPr>
          <w:b/>
          <w:sz w:val="22"/>
          <w:szCs w:val="22"/>
          <w:lang w:val="es-ES"/>
        </w:rPr>
      </w:pPr>
      <w:r w:rsidRPr="00775B5B">
        <w:rPr>
          <w:b/>
          <w:sz w:val="22"/>
          <w:szCs w:val="22"/>
          <w:lang w:val="es-ES"/>
        </w:rPr>
        <w:t>Del procedimiento de responsabilidad administrativa cuya resolución corresponda a los Tribunales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14" w:name="Artículo_209"/>
      <w:r w:rsidRPr="00775B5B">
        <w:rPr>
          <w:b/>
          <w:sz w:val="20"/>
          <w:szCs w:val="20"/>
          <w:lang w:val="es-ES"/>
        </w:rPr>
        <w:t>Artículo 209</w:t>
      </w:r>
      <w:bookmarkEnd w:id="214"/>
      <w:r w:rsidRPr="00775B5B">
        <w:rPr>
          <w:b/>
          <w:sz w:val="20"/>
          <w:szCs w:val="20"/>
          <w:lang w:val="es-ES"/>
        </w:rPr>
        <w:t xml:space="preserve">. </w:t>
      </w:r>
      <w:r w:rsidRPr="00775B5B">
        <w:rPr>
          <w:sz w:val="20"/>
          <w:szCs w:val="20"/>
          <w:lang w:val="es-ES"/>
        </w:rPr>
        <w:t>En los asuntos relacionados con Faltas administrativas graves o Faltas de particulares, se deberá proceder de conformidad con el procedimiento previsto en este artículo.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Autoridades substanciadoras deberán observar lo dispuesto en las fracciones I a VII del artículo anterior, luego de lo cual procederán conforme a lo dispuesto en las siguientes fracciones: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A más tardar dentro de los tres días hábiles siguientes de haber concluido la audiencia inicial, la Autoridad substanciadora deberá, bajo su responsabilidad, enviar al Tribunal competente los autos originales del expediente, así como notificar a las partes de la fecha de su envío, indicando el domicilio del Tribunal encargado de la resolución del asunto;</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lastRenderedPageBreak/>
        <w:t>II.</w:t>
      </w:r>
      <w:r w:rsidRPr="00775B5B">
        <w:rPr>
          <w:b/>
          <w:sz w:val="20"/>
          <w:szCs w:val="20"/>
          <w:lang w:val="es-ES"/>
        </w:rPr>
        <w:tab/>
      </w:r>
      <w:r w:rsidRPr="00775B5B">
        <w:rPr>
          <w:sz w:val="20"/>
          <w:szCs w:val="20"/>
          <w:lang w:val="es-ES"/>
        </w:rPr>
        <w:t>Cuando el Tribunal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sz w:val="20"/>
          <w:szCs w:val="20"/>
          <w:lang w:val="es-ES"/>
        </w:rPr>
        <w:tab/>
        <w:t>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En este caso, el Tribunal continuará con el procedimiento de responsabilidad administrativa.</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sz w:val="20"/>
          <w:szCs w:val="20"/>
          <w:lang w:val="es-ES"/>
        </w:rPr>
        <w:tab/>
        <w:t>Una vez que el Tribunal haya decidido que el asunto corresponde a su competencia y, en su caso, se haya solventado la reclasificación, deberá notificar personalmente a las partes sobre la recepción del expediente.</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sz w:val="20"/>
          <w:szCs w:val="20"/>
          <w:lang w:val="es-ES"/>
        </w:rPr>
        <w:tab/>
        <w:t>Cuando conste en autos que las partes han quedado notificadas, dictará dentro de los quince días hábiles siguientes el acuerdo de admisión de pruebas que corresponda, donde deberá ordenar las diligencias necesarias para su preparación y desahogo;</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III.</w:t>
      </w:r>
      <w:r w:rsidRPr="00775B5B">
        <w:rPr>
          <w:b/>
          <w:sz w:val="20"/>
          <w:szCs w:val="20"/>
          <w:lang w:val="es-ES"/>
        </w:rPr>
        <w:tab/>
      </w:r>
      <w:r w:rsidRPr="00775B5B">
        <w:rPr>
          <w:sz w:val="20"/>
          <w:szCs w:val="20"/>
          <w:lang w:val="es-ES"/>
        </w:rPr>
        <w:t>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IV.</w:t>
      </w:r>
      <w:r w:rsidRPr="00775B5B">
        <w:rPr>
          <w:b/>
          <w:sz w:val="20"/>
          <w:szCs w:val="20"/>
          <w:lang w:val="es-ES"/>
        </w:rPr>
        <w:tab/>
      </w:r>
      <w:r w:rsidRPr="00775B5B">
        <w:rPr>
          <w:sz w:val="20"/>
          <w:szCs w:val="20"/>
          <w:lang w:val="es-ES"/>
        </w:rPr>
        <w:t>Una vez trascurrido el periodo de alegatos, el Tribunal,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V.</w:t>
      </w:r>
      <w:r w:rsidRPr="00775B5B">
        <w:rPr>
          <w:b/>
          <w:sz w:val="20"/>
          <w:szCs w:val="20"/>
          <w:lang w:val="es-ES"/>
        </w:rPr>
        <w:tab/>
      </w:r>
      <w:r w:rsidRPr="00775B5B">
        <w:rPr>
          <w:sz w:val="20"/>
          <w:szCs w:val="20"/>
          <w:lang w:val="es-ES"/>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775B5B" w:rsidRPr="00775B5B" w:rsidRDefault="00775B5B" w:rsidP="00775B5B">
      <w:pPr>
        <w:ind w:left="1296" w:hanging="720"/>
        <w:jc w:val="both"/>
        <w:rPr>
          <w:b/>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Primera</w:t>
      </w:r>
    </w:p>
    <w:p w:rsidR="00775B5B" w:rsidRPr="00775B5B" w:rsidRDefault="00775B5B" w:rsidP="00775B5B">
      <w:pPr>
        <w:jc w:val="center"/>
        <w:rPr>
          <w:b/>
          <w:sz w:val="22"/>
          <w:szCs w:val="22"/>
          <w:lang w:val="es-ES"/>
        </w:rPr>
      </w:pPr>
      <w:r w:rsidRPr="00775B5B">
        <w:rPr>
          <w:b/>
          <w:sz w:val="22"/>
          <w:szCs w:val="22"/>
          <w:lang w:val="es-ES"/>
        </w:rPr>
        <w:t>De la revocación</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15" w:name="Artículo_210"/>
      <w:r w:rsidRPr="00775B5B">
        <w:rPr>
          <w:b/>
          <w:sz w:val="20"/>
          <w:szCs w:val="20"/>
          <w:lang w:val="es-ES"/>
        </w:rPr>
        <w:t>Artículo 210</w:t>
      </w:r>
      <w:bookmarkEnd w:id="215"/>
      <w:r w:rsidRPr="00775B5B">
        <w:rPr>
          <w:b/>
          <w:sz w:val="20"/>
          <w:szCs w:val="20"/>
          <w:lang w:val="es-ES"/>
        </w:rPr>
        <w:t xml:space="preserve">. </w:t>
      </w:r>
      <w:r w:rsidRPr="00775B5B">
        <w:rPr>
          <w:sz w:val="20"/>
          <w:szCs w:val="20"/>
          <w:lang w:val="es-ES"/>
        </w:rPr>
        <w:t>Los Servidores Públicos que resulten responsables por la comisión de Faltas administrativas no graves en los términos de las resoluciones administrativas que se dicten conforme a lo dispuesto en el presente Título por las Secretarías o los Órganos internos de control, podrán interponer el recurso de revocación ante la autoridad que emitió la resolución dentro de los quince días hábiles siguientes a la fecha en que surta efectos la notificación respectiva.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Las resoluciones que se dicten en el recurso de revocación serán impugnables ante los Tribunales, vía el juicio contencioso administrativo para el caso del Tribunal Federal de Justicia Administrativa, o el juicio que dispongan las leyes que rijan en esa materia en las entidades federativas según corresponda.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16" w:name="Artículo_211"/>
      <w:r w:rsidRPr="00775B5B">
        <w:rPr>
          <w:b/>
          <w:sz w:val="20"/>
          <w:szCs w:val="20"/>
          <w:lang w:val="es-ES"/>
        </w:rPr>
        <w:t>Artículo 211</w:t>
      </w:r>
      <w:bookmarkEnd w:id="216"/>
      <w:r w:rsidRPr="00775B5B">
        <w:rPr>
          <w:b/>
          <w:sz w:val="20"/>
          <w:szCs w:val="20"/>
          <w:lang w:val="es-ES"/>
        </w:rPr>
        <w:t xml:space="preserve">. </w:t>
      </w:r>
      <w:r w:rsidRPr="00775B5B">
        <w:rPr>
          <w:sz w:val="20"/>
          <w:szCs w:val="20"/>
          <w:lang w:val="es-ES"/>
        </w:rPr>
        <w:t>La tramitación del recurso de revocación se sujetará a las normas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color w:val="000000"/>
          <w:sz w:val="20"/>
          <w:szCs w:val="20"/>
          <w:lang w:val="es-ES"/>
        </w:rPr>
        <w:t>I.</w:t>
      </w:r>
      <w:r w:rsidRPr="00775B5B">
        <w:rPr>
          <w:b/>
          <w:color w:val="000000"/>
          <w:sz w:val="20"/>
          <w:szCs w:val="20"/>
          <w:lang w:val="es-ES"/>
        </w:rPr>
        <w:tab/>
      </w:r>
      <w:r w:rsidRPr="00775B5B">
        <w:rPr>
          <w:sz w:val="20"/>
          <w:szCs w:val="20"/>
          <w:lang w:val="es-ES"/>
        </w:rPr>
        <w:t>Se iniciará mediante escrito en el que deberán expresarse los agravios que a juicio del Servidor Público le cause la resolución, así como el ofrecimiento de las pruebas que considere necesario rendir;</w:t>
      </w:r>
    </w:p>
    <w:p w:rsidR="00775B5B" w:rsidRPr="00775B5B" w:rsidRDefault="00775B5B" w:rsidP="00775B5B">
      <w:pPr>
        <w:ind w:left="1296" w:hanging="720"/>
        <w:jc w:val="both"/>
        <w:rPr>
          <w:b/>
          <w:color w:val="000000"/>
          <w:sz w:val="20"/>
          <w:szCs w:val="20"/>
          <w:lang w:val="es-ES"/>
        </w:rPr>
      </w:pPr>
    </w:p>
    <w:p w:rsidR="00775B5B" w:rsidRPr="00775B5B" w:rsidRDefault="00775B5B" w:rsidP="00775B5B">
      <w:pPr>
        <w:ind w:left="1296" w:hanging="720"/>
        <w:jc w:val="both"/>
        <w:rPr>
          <w:sz w:val="20"/>
          <w:szCs w:val="20"/>
          <w:lang w:val="es-ES"/>
        </w:rPr>
      </w:pPr>
      <w:r w:rsidRPr="00775B5B">
        <w:rPr>
          <w:b/>
          <w:color w:val="000000"/>
          <w:sz w:val="20"/>
          <w:szCs w:val="20"/>
          <w:lang w:val="es-ES"/>
        </w:rPr>
        <w:t>II.</w:t>
      </w:r>
      <w:r w:rsidRPr="00775B5B">
        <w:rPr>
          <w:b/>
          <w:color w:val="000000"/>
          <w:sz w:val="20"/>
          <w:szCs w:val="20"/>
          <w:lang w:val="es-ES"/>
        </w:rPr>
        <w:tab/>
      </w:r>
      <w:r w:rsidRPr="00775B5B">
        <w:rPr>
          <w:sz w:val="20"/>
          <w:szCs w:val="20"/>
          <w:lang w:val="es-ES"/>
        </w:rPr>
        <w:t>La autoridad acordará sobre la prevención, admisión o desechamiento del recurso en un término de tres días hábiles; en caso de admitirse, tendrá que acordar sobre las pruebas ofrecidas, desechando de plano las que no fuesen idóneas para desvirtuar los hechos en que se base la resolución;</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color w:val="000000"/>
          <w:sz w:val="20"/>
          <w:szCs w:val="20"/>
          <w:lang w:val="es-ES"/>
        </w:rPr>
        <w:t>III.</w:t>
      </w:r>
      <w:r w:rsidRPr="00775B5B">
        <w:rPr>
          <w:b/>
          <w:color w:val="000000"/>
          <w:sz w:val="20"/>
          <w:szCs w:val="20"/>
          <w:lang w:val="es-ES"/>
        </w:rPr>
        <w:tab/>
      </w:r>
      <w:r w:rsidRPr="00775B5B">
        <w:rPr>
          <w:sz w:val="20"/>
          <w:szCs w:val="20"/>
          <w:lang w:val="es-ES"/>
        </w:rPr>
        <w:t>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sz w:val="20"/>
          <w:szCs w:val="20"/>
          <w:lang w:val="es-ES"/>
        </w:rPr>
        <w:tab/>
        <w:t>La prevención tendrá el efecto de interrumpir el plazo que tiene la autoridad para resolver el recurso, por lo que comenzará a computarse a partir del día siguiente a su desahogo, y</w:t>
      </w:r>
    </w:p>
    <w:p w:rsidR="00775B5B" w:rsidRPr="00775B5B" w:rsidRDefault="00775B5B" w:rsidP="00775B5B">
      <w:pPr>
        <w:ind w:left="1296" w:hanging="720"/>
        <w:jc w:val="both"/>
        <w:rPr>
          <w:sz w:val="20"/>
          <w:szCs w:val="20"/>
          <w:lang w:val="es-ES"/>
        </w:rPr>
      </w:pPr>
    </w:p>
    <w:p w:rsidR="00775B5B" w:rsidRPr="00775B5B" w:rsidRDefault="00775B5B" w:rsidP="00775B5B">
      <w:pPr>
        <w:ind w:left="1296" w:hanging="720"/>
        <w:jc w:val="both"/>
        <w:rPr>
          <w:sz w:val="20"/>
          <w:szCs w:val="20"/>
          <w:lang w:val="es-ES"/>
        </w:rPr>
      </w:pPr>
      <w:r w:rsidRPr="00775B5B">
        <w:rPr>
          <w:b/>
          <w:color w:val="000000"/>
          <w:sz w:val="20"/>
          <w:szCs w:val="20"/>
          <w:lang w:val="es-ES"/>
        </w:rPr>
        <w:t>IV.</w:t>
      </w:r>
      <w:r w:rsidRPr="00775B5B">
        <w:rPr>
          <w:b/>
          <w:color w:val="000000"/>
          <w:sz w:val="20"/>
          <w:szCs w:val="20"/>
          <w:lang w:val="es-ES"/>
        </w:rPr>
        <w:tab/>
      </w:r>
      <w:r w:rsidRPr="00775B5B">
        <w:rPr>
          <w:sz w:val="20"/>
          <w:szCs w:val="20"/>
          <w:lang w:val="es-ES"/>
        </w:rPr>
        <w:t>Desahogadas las pruebas, si las hubiere, las Secretarías, el titular del Órgano interno de control o el servidor público en quien delegue esta facultad, dictará resolución dentro de los treinta días hábiles siguientes, notificándolo al interesado en un plazo no mayor de setenta y dos horas.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217" w:name="Artículo_212"/>
      <w:r w:rsidRPr="00775B5B">
        <w:rPr>
          <w:b/>
          <w:sz w:val="20"/>
          <w:szCs w:val="20"/>
          <w:lang w:val="es-ES"/>
        </w:rPr>
        <w:t>Artículo 212</w:t>
      </w:r>
      <w:bookmarkEnd w:id="217"/>
      <w:r w:rsidRPr="00775B5B">
        <w:rPr>
          <w:b/>
          <w:sz w:val="20"/>
          <w:szCs w:val="20"/>
          <w:lang w:val="es-ES"/>
        </w:rPr>
        <w:t xml:space="preserve">. </w:t>
      </w:r>
      <w:r w:rsidRPr="00775B5B">
        <w:rPr>
          <w:sz w:val="20"/>
          <w:szCs w:val="20"/>
          <w:lang w:val="es-ES"/>
        </w:rPr>
        <w:t>La interposición del recurso suspenderá la ejecución de la resolución recurrida, si concurren los siguientes requisitos: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Que la solicite el recurrente,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Que no se siga perjuicio al interés social ni se contravengan disposiciones de orden público.</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los casos en que sea procedente la suspensión pero pueda ocasionar daño o perjuicio a tercero y la misma se conceda, el quejoso deberá otorgar garantía bastante para reparar el daño e indemnizar los perjuicios que con aquélla se causaren si no obtuviere resolución favorable.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Cuando con la suspensión puedan afectarse derechos del tercero interesado que no sean estimables en dinero, la autoridad que resuelva el recurso fijará discrecionalmente el importe de la garantía.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autoridad deberá de acordar en un plazo no mayor de veinticuatro horas respecto a la suspensión que solicite el recurrente.</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Segunda</w:t>
      </w:r>
    </w:p>
    <w:p w:rsidR="00775B5B" w:rsidRPr="00775B5B" w:rsidRDefault="00775B5B" w:rsidP="00775B5B">
      <w:pPr>
        <w:jc w:val="center"/>
        <w:rPr>
          <w:b/>
          <w:sz w:val="22"/>
          <w:szCs w:val="22"/>
          <w:lang w:val="es-ES"/>
        </w:rPr>
      </w:pPr>
      <w:r w:rsidRPr="00775B5B">
        <w:rPr>
          <w:b/>
          <w:sz w:val="22"/>
          <w:szCs w:val="22"/>
          <w:lang w:val="es-ES"/>
        </w:rPr>
        <w:t>De la Reclamación</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18" w:name="Artículo_213"/>
      <w:r w:rsidRPr="00775B5B">
        <w:rPr>
          <w:b/>
          <w:sz w:val="20"/>
          <w:szCs w:val="20"/>
          <w:lang w:val="es-ES"/>
        </w:rPr>
        <w:t>Artículo 213</w:t>
      </w:r>
      <w:bookmarkEnd w:id="218"/>
      <w:r w:rsidRPr="00775B5B">
        <w:rPr>
          <w:b/>
          <w:sz w:val="20"/>
          <w:szCs w:val="20"/>
          <w:lang w:val="es-ES"/>
        </w:rPr>
        <w:t xml:space="preserve">. </w:t>
      </w:r>
      <w:r w:rsidRPr="00775B5B">
        <w:rPr>
          <w:sz w:val="20"/>
          <w:szCs w:val="20"/>
          <w:lang w:val="es-ES"/>
        </w:rPr>
        <w:t>El recurso de reclamación procederá en contra de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19" w:name="Artículo_214"/>
      <w:r w:rsidRPr="00775B5B">
        <w:rPr>
          <w:b/>
          <w:sz w:val="20"/>
          <w:szCs w:val="20"/>
          <w:lang w:val="es-ES"/>
        </w:rPr>
        <w:t>Artículo 214</w:t>
      </w:r>
      <w:bookmarkEnd w:id="219"/>
      <w:r w:rsidRPr="00775B5B">
        <w:rPr>
          <w:b/>
          <w:sz w:val="20"/>
          <w:szCs w:val="20"/>
          <w:lang w:val="es-ES"/>
        </w:rPr>
        <w:t xml:space="preserve">. </w:t>
      </w:r>
      <w:r w:rsidRPr="00775B5B">
        <w:rPr>
          <w:sz w:val="20"/>
          <w:szCs w:val="20"/>
          <w:lang w:val="es-ES"/>
        </w:rPr>
        <w:t>La reclamación se interpondrá ante la Autoridad substanciadora o resolutora, según corresponda, que haya dictado el auto recurrido, dentro de los cinco días hábiles siguientes a aquél en que surta efectos la notificación de que se trate.</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Interpuesto el recurso, se ordenará correr traslado a la contraparte por el término de tres días hábiles para que exprese lo que a su derecho convenga, sin más trámite, se dará cuenta al Tribunal para que resuelva en el término de cinco días hábiles.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De la reclamación conocerá la Autoridad substanciadora o resolutora que haya emitido el auto recurrido.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resolución de la reclamación no admitirá recurso legal alguno.</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Tercera</w:t>
      </w:r>
    </w:p>
    <w:p w:rsidR="00775B5B" w:rsidRPr="00775B5B" w:rsidRDefault="00775B5B" w:rsidP="00775B5B">
      <w:pPr>
        <w:jc w:val="center"/>
        <w:rPr>
          <w:b/>
          <w:sz w:val="22"/>
          <w:szCs w:val="22"/>
          <w:lang w:val="es-ES"/>
        </w:rPr>
      </w:pPr>
      <w:r w:rsidRPr="00775B5B">
        <w:rPr>
          <w:b/>
          <w:sz w:val="22"/>
          <w:szCs w:val="22"/>
          <w:lang w:val="es-ES"/>
        </w:rPr>
        <w:t>De la Apelación</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20" w:name="Artículo_215"/>
      <w:r w:rsidRPr="00775B5B">
        <w:rPr>
          <w:b/>
          <w:sz w:val="20"/>
          <w:szCs w:val="20"/>
          <w:lang w:val="es-ES"/>
        </w:rPr>
        <w:t>Artículo 215</w:t>
      </w:r>
      <w:bookmarkEnd w:id="220"/>
      <w:r w:rsidRPr="00775B5B">
        <w:rPr>
          <w:b/>
          <w:sz w:val="20"/>
          <w:szCs w:val="20"/>
          <w:lang w:val="es-ES"/>
        </w:rPr>
        <w:t xml:space="preserve">. </w:t>
      </w:r>
      <w:r w:rsidRPr="00775B5B">
        <w:rPr>
          <w:sz w:val="20"/>
          <w:szCs w:val="20"/>
          <w:lang w:val="es-ES"/>
        </w:rPr>
        <w:t>Las resoluciones emitidas por los Tribunales, podrán ser impugnadas por los responsables o por los terceros, mediante el recurso de apelación, ante la instancia y conforme a los medios que determinen las leyes orgánicas de los Tribunales.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El recurso de apelación se promoverá mediante escrito ante el Tribunal que emitió la resolución, dentro de los quince días hábiles siguientes a aquél en que surta sus efectos la notificación de la resolución que se recurre.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el escrito deberán formularse los agravios que consideren las partes se les hayan causado, exhibiéndose una copia del mismo para el expediente y una para cada una de las partes.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21" w:name="Artículo_216"/>
      <w:r w:rsidRPr="00775B5B">
        <w:rPr>
          <w:b/>
          <w:sz w:val="20"/>
          <w:szCs w:val="20"/>
          <w:lang w:val="es-ES"/>
        </w:rPr>
        <w:t>Artículo 216</w:t>
      </w:r>
      <w:bookmarkEnd w:id="221"/>
      <w:r w:rsidRPr="00775B5B">
        <w:rPr>
          <w:b/>
          <w:sz w:val="20"/>
          <w:szCs w:val="20"/>
          <w:lang w:val="es-ES"/>
        </w:rPr>
        <w:t xml:space="preserve">. </w:t>
      </w:r>
      <w:r w:rsidRPr="00775B5B">
        <w:rPr>
          <w:sz w:val="20"/>
          <w:szCs w:val="20"/>
          <w:lang w:val="es-ES"/>
        </w:rPr>
        <w:t>Procederá el recurso de apelación contra las resoluciones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La que determine imponer sanciones por la comisión de Faltas administrativas graves o Faltas de particulares,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La que determine que no existe responsabilidad administrativa por parte de los presuntos infractores, ya sean Servidores Públicos o particulares.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222" w:name="Artículo_217"/>
      <w:r w:rsidRPr="00775B5B">
        <w:rPr>
          <w:b/>
          <w:sz w:val="20"/>
          <w:szCs w:val="20"/>
          <w:lang w:val="es-ES"/>
        </w:rPr>
        <w:t>Artículo 217</w:t>
      </w:r>
      <w:bookmarkEnd w:id="222"/>
      <w:r w:rsidRPr="00775B5B">
        <w:rPr>
          <w:b/>
          <w:sz w:val="20"/>
          <w:szCs w:val="20"/>
          <w:lang w:val="es-ES"/>
        </w:rPr>
        <w:t xml:space="preserve">. </w:t>
      </w:r>
      <w:r w:rsidRPr="00775B5B">
        <w:rPr>
          <w:sz w:val="20"/>
          <w:szCs w:val="20"/>
          <w:lang w:val="es-ES"/>
        </w:rPr>
        <w:t>La instancia que conozca de la apelación deberá resolver en el plazo de tres días hábiles si admite el recurso, o lo desecha por encontrar motivo manifiesto e indudable de improcedencia.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Si hubiera irregularidades en el escrito del recurso por no haber satisfecho los requisitos establecidos en el artículo 215 de esta Ley, se señalará al promovente en un plazo que no excederá de tres días hábiles, para que subsane las omisiones o corrija los defectos precisados en la providencia relativa.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El Tribunal, dará vista a las partes para que en el término de tres días hábiles, manifiesten lo que a su derecho convenga; vencido este término se procederá a resolver con los elementos que obren en autos.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23" w:name="Artículo_218"/>
      <w:r w:rsidRPr="00775B5B">
        <w:rPr>
          <w:b/>
          <w:sz w:val="20"/>
          <w:szCs w:val="20"/>
          <w:lang w:val="es-ES"/>
        </w:rPr>
        <w:t>Artículo 218</w:t>
      </w:r>
      <w:bookmarkEnd w:id="223"/>
      <w:r w:rsidRPr="00775B5B">
        <w:rPr>
          <w:b/>
          <w:sz w:val="20"/>
          <w:szCs w:val="20"/>
          <w:lang w:val="es-ES"/>
        </w:rPr>
        <w:t xml:space="preserve">. </w:t>
      </w:r>
      <w:r w:rsidRPr="00775B5B">
        <w:rPr>
          <w:sz w:val="20"/>
          <w:szCs w:val="20"/>
          <w:lang w:val="es-ES"/>
        </w:rPr>
        <w:t>El Tribunal procederá al estudio de los conceptos de apelación, atendiendo a su prelación lógica. En todos los casos, se privilegiará el estudio de los conceptos de apelación de fondo por encima de los de procedimiento y forma, a menos que invertir el orden dé la certeza de la inocencia del servidor público o del particular, o de ambos; o que en el caso de que el recurrente sea la Autoridad Investigadora, las violaciones de forma hayan impedido conocer con certeza la responsabilidad de los involucrados.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los asuntos en los que se desprendan violaciones de fondo de las cuales pudiera derivarse el sobreseimiento del procedimiento de responsabilidad administrativa, la inocencia del recurrente, o la determinación de culpabilidad respecto de alguna conducta, se le dará preferencia al estudio de aquéllas aún de oficio.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24" w:name="Artículo_219"/>
      <w:r w:rsidRPr="00775B5B">
        <w:rPr>
          <w:b/>
          <w:sz w:val="20"/>
          <w:szCs w:val="20"/>
          <w:lang w:val="es-ES"/>
        </w:rPr>
        <w:t>Artículo 219</w:t>
      </w:r>
      <w:bookmarkEnd w:id="224"/>
      <w:r w:rsidRPr="00775B5B">
        <w:rPr>
          <w:b/>
          <w:sz w:val="20"/>
          <w:szCs w:val="20"/>
          <w:lang w:val="es-ES"/>
        </w:rPr>
        <w:t xml:space="preserve">. </w:t>
      </w:r>
      <w:r w:rsidRPr="00775B5B">
        <w:rPr>
          <w:sz w:val="20"/>
          <w:szCs w:val="20"/>
          <w:lang w:val="es-ES"/>
        </w:rPr>
        <w:t>En el caso de ser revocada la sentencia o de que su modificación así lo disponga, cuando el recurrente sea el servidor público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establecen otras leyes.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_tradnl"/>
        </w:rPr>
      </w:pPr>
      <w:r w:rsidRPr="00775B5B">
        <w:rPr>
          <w:sz w:val="20"/>
          <w:szCs w:val="20"/>
          <w:lang w:val="es-ES_tradnl"/>
        </w:rPr>
        <w:t xml:space="preserve">Se exceptúan del párrafo anterior, los Agentes del Ministerio Público, peritos oficiales y miembros de las instituciones policiales; casos en los que la Fiscalía General de la República, las fiscalías y las procuradurías de justicia de las entidades federativas y las instituciones policiales de la Federación, de las entidades federativas o municipales, sólo estarán obligadas a pagar la indemnización y demás </w:t>
      </w:r>
      <w:r w:rsidRPr="00775B5B">
        <w:rPr>
          <w:sz w:val="20"/>
          <w:szCs w:val="20"/>
          <w:lang w:val="es-ES_tradnl"/>
        </w:rPr>
        <w:lastRenderedPageBreak/>
        <w:t>prestaciones a que tengan derecho, sin que en ningún caso proceda la reincorporación al servicio, en los términos previstos en el apartado B, fracción XIII, del artículo 123 de la Constitución.</w:t>
      </w:r>
    </w:p>
    <w:p w:rsidR="00775B5B" w:rsidRPr="00775B5B" w:rsidRDefault="00775B5B" w:rsidP="00775B5B">
      <w:pPr>
        <w:jc w:val="right"/>
        <w:rPr>
          <w:rFonts w:ascii="Times New Roman" w:eastAsia="MS Mincho" w:hAnsi="Times New Roman" w:cs="Times New Roman"/>
          <w:i/>
          <w:iCs/>
          <w:color w:val="0000FF"/>
          <w:sz w:val="16"/>
          <w:szCs w:val="16"/>
        </w:rPr>
      </w:pPr>
      <w:r w:rsidRPr="00775B5B">
        <w:rPr>
          <w:rFonts w:ascii="Times New Roman" w:eastAsia="MS Mincho" w:hAnsi="Times New Roman" w:cs="Times New Roman"/>
          <w:i/>
          <w:iCs/>
          <w:color w:val="0000FF"/>
          <w:sz w:val="16"/>
          <w:szCs w:val="16"/>
        </w:rPr>
        <w:t>Párrafo reformado DOF 20-05-2021</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Cuarta</w:t>
      </w:r>
    </w:p>
    <w:p w:rsidR="00775B5B" w:rsidRPr="00775B5B" w:rsidRDefault="00775B5B" w:rsidP="00775B5B">
      <w:pPr>
        <w:jc w:val="center"/>
        <w:rPr>
          <w:b/>
          <w:sz w:val="22"/>
          <w:szCs w:val="22"/>
          <w:lang w:val="es-ES"/>
        </w:rPr>
      </w:pPr>
      <w:r w:rsidRPr="00775B5B">
        <w:rPr>
          <w:b/>
          <w:sz w:val="22"/>
          <w:szCs w:val="22"/>
          <w:lang w:val="es-ES"/>
        </w:rPr>
        <w:t>De la Revisión</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25" w:name="Artículo_220"/>
      <w:r w:rsidRPr="00775B5B">
        <w:rPr>
          <w:b/>
          <w:sz w:val="20"/>
          <w:szCs w:val="20"/>
          <w:lang w:val="es-ES"/>
        </w:rPr>
        <w:t>Artículo 220</w:t>
      </w:r>
      <w:bookmarkEnd w:id="225"/>
      <w:r w:rsidRPr="00775B5B">
        <w:rPr>
          <w:b/>
          <w:sz w:val="20"/>
          <w:szCs w:val="20"/>
          <w:lang w:val="es-ES"/>
        </w:rPr>
        <w:t xml:space="preserve">. </w:t>
      </w:r>
      <w:r w:rsidRPr="00775B5B">
        <w:rPr>
          <w:sz w:val="20"/>
          <w:szCs w:val="20"/>
          <w:lang w:val="es-ES"/>
        </w:rPr>
        <w:t>Las resoluciones definitivas que emita el Tribunal Federal de Justicia Administrativa, podrán ser impugnadas por la Secretaría de la Función Pública, los Órganos internos de control de los entes públicos federales o la Auditoría Superior de la Federación, interponiendo el recurso de revisión, mediante escrito que se presente ante el propio Tribunal, dentro de los diez días hábiles siguientes a aquél en que surta sus efectos la notificación respectiva.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tramitación del recurso de revisión se sujetará a lo establecido en la Ley de Amparo, Reglamentaria de los Artículos 103 y 107 de la Constitución Política de los Estados Unidos Mexicanos, para la substanciación de la revisión en amparo indirecto, y en contra de la resolución dictada por el Tribunal Colegiado de Circuito no procederá juicio ni recurso alguno.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26" w:name="Artículo_221"/>
      <w:r w:rsidRPr="00775B5B">
        <w:rPr>
          <w:b/>
          <w:sz w:val="20"/>
          <w:szCs w:val="20"/>
          <w:lang w:val="es-ES"/>
        </w:rPr>
        <w:t>Artículo 221</w:t>
      </w:r>
      <w:bookmarkEnd w:id="226"/>
      <w:r w:rsidRPr="00775B5B">
        <w:rPr>
          <w:b/>
          <w:sz w:val="20"/>
          <w:szCs w:val="20"/>
          <w:lang w:val="es-ES"/>
        </w:rPr>
        <w:t xml:space="preserve">. </w:t>
      </w:r>
      <w:r w:rsidRPr="00775B5B">
        <w:rPr>
          <w:sz w:val="20"/>
          <w:szCs w:val="20"/>
          <w:lang w:val="es-ES"/>
        </w:rPr>
        <w:t>Las sentencias definitivas que emitan los Tribunales de las entidades federativas, podrán ser impugnadas por las Secretarías, los Órganos internos del control o las entidades de fiscalización locales competentes, en los términos que lo prevean las leyes locales.</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Capítulo IV</w:t>
      </w:r>
    </w:p>
    <w:p w:rsidR="00775B5B" w:rsidRPr="00775B5B" w:rsidRDefault="00775B5B" w:rsidP="00775B5B">
      <w:pPr>
        <w:jc w:val="center"/>
        <w:rPr>
          <w:b/>
          <w:sz w:val="22"/>
          <w:szCs w:val="22"/>
          <w:lang w:val="es-ES"/>
        </w:rPr>
      </w:pPr>
      <w:r w:rsidRPr="00775B5B">
        <w:rPr>
          <w:b/>
          <w:sz w:val="22"/>
          <w:szCs w:val="22"/>
          <w:lang w:val="es-ES"/>
        </w:rPr>
        <w:t>De la Ejecución</w:t>
      </w:r>
    </w:p>
    <w:p w:rsidR="00775B5B" w:rsidRPr="00775B5B" w:rsidRDefault="00775B5B" w:rsidP="00775B5B">
      <w:pPr>
        <w:jc w:val="center"/>
        <w:rPr>
          <w:b/>
          <w:sz w:val="22"/>
          <w:szCs w:val="22"/>
          <w:lang w:val="es-ES"/>
        </w:rPr>
      </w:pPr>
    </w:p>
    <w:p w:rsidR="00775B5B" w:rsidRPr="00775B5B" w:rsidRDefault="00775B5B" w:rsidP="00775B5B">
      <w:pPr>
        <w:jc w:val="center"/>
        <w:rPr>
          <w:b/>
          <w:sz w:val="22"/>
          <w:szCs w:val="22"/>
          <w:lang w:val="es-ES"/>
        </w:rPr>
      </w:pPr>
      <w:r w:rsidRPr="00775B5B">
        <w:rPr>
          <w:b/>
          <w:sz w:val="22"/>
          <w:szCs w:val="22"/>
          <w:lang w:val="es-ES"/>
        </w:rPr>
        <w:t>Sección Primera</w:t>
      </w:r>
    </w:p>
    <w:p w:rsidR="00775B5B" w:rsidRPr="00775B5B" w:rsidRDefault="00775B5B" w:rsidP="00775B5B">
      <w:pPr>
        <w:jc w:val="center"/>
        <w:rPr>
          <w:b/>
          <w:sz w:val="22"/>
          <w:szCs w:val="22"/>
          <w:lang w:val="es-ES"/>
        </w:rPr>
      </w:pPr>
      <w:r w:rsidRPr="00775B5B">
        <w:rPr>
          <w:b/>
          <w:sz w:val="22"/>
          <w:szCs w:val="22"/>
          <w:lang w:val="es-ES"/>
        </w:rPr>
        <w:t>Cumplimiento y ejecución de sanciones por Faltas administrativas no graves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27" w:name="Artículo_222"/>
      <w:r w:rsidRPr="00775B5B">
        <w:rPr>
          <w:b/>
          <w:sz w:val="20"/>
          <w:szCs w:val="20"/>
          <w:lang w:val="es-ES"/>
        </w:rPr>
        <w:t>Artículo 222</w:t>
      </w:r>
      <w:bookmarkEnd w:id="227"/>
      <w:r w:rsidRPr="00775B5B">
        <w:rPr>
          <w:b/>
          <w:sz w:val="20"/>
          <w:szCs w:val="20"/>
          <w:lang w:val="es-ES"/>
        </w:rPr>
        <w:t xml:space="preserve">. </w:t>
      </w:r>
      <w:r w:rsidRPr="00775B5B">
        <w:rPr>
          <w:sz w:val="20"/>
          <w:szCs w:val="20"/>
          <w:lang w:val="es-ES"/>
        </w:rPr>
        <w:t>La ejecución de las sanciones por Faltas administrativas no graves se llevará a cabo de inmediato, una vez que sean impuestas por las Secretarías o los Órganos internos de control, y conforme se disponga en la resolución respectiva.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28" w:name="Artículo_223"/>
      <w:r w:rsidRPr="00775B5B">
        <w:rPr>
          <w:b/>
          <w:sz w:val="20"/>
          <w:szCs w:val="20"/>
          <w:lang w:val="es-ES"/>
        </w:rPr>
        <w:t>Artículo 223</w:t>
      </w:r>
      <w:bookmarkEnd w:id="228"/>
      <w:r w:rsidRPr="00775B5B">
        <w:rPr>
          <w:b/>
          <w:sz w:val="20"/>
          <w:szCs w:val="20"/>
          <w:lang w:val="es-ES"/>
        </w:rPr>
        <w:t>.</w:t>
      </w:r>
      <w:r w:rsidRPr="00775B5B">
        <w:rPr>
          <w:sz w:val="20"/>
          <w:szCs w:val="20"/>
          <w:lang w:val="es-ES"/>
        </w:rPr>
        <w:t xml:space="preserve"> Tratándose de los Servidores Públicos de base, la suspensión y la destitución se ejecutarán por el titular del Ente público correspondiente.</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
        </w:rPr>
      </w:pPr>
      <w:r w:rsidRPr="00775B5B">
        <w:rPr>
          <w:b/>
          <w:sz w:val="22"/>
          <w:szCs w:val="22"/>
          <w:lang w:val="es-ES"/>
        </w:rPr>
        <w:t>Sección Segunda</w:t>
      </w:r>
    </w:p>
    <w:p w:rsidR="00775B5B" w:rsidRPr="00775B5B" w:rsidRDefault="00775B5B" w:rsidP="00775B5B">
      <w:pPr>
        <w:jc w:val="center"/>
        <w:rPr>
          <w:b/>
          <w:sz w:val="22"/>
          <w:szCs w:val="22"/>
          <w:lang w:val="es-ES"/>
        </w:rPr>
      </w:pPr>
      <w:r w:rsidRPr="00775B5B">
        <w:rPr>
          <w:b/>
          <w:sz w:val="22"/>
          <w:szCs w:val="22"/>
          <w:lang w:val="es-ES"/>
        </w:rPr>
        <w:t>Cumplimiento y ejecución de sanciones por Faltas administrativas graves y Faltas de particulares</w:t>
      </w:r>
    </w:p>
    <w:p w:rsidR="00775B5B" w:rsidRPr="00775B5B" w:rsidRDefault="00775B5B" w:rsidP="00775B5B">
      <w:pPr>
        <w:jc w:val="center"/>
        <w:rPr>
          <w:b/>
          <w:sz w:val="20"/>
          <w:szCs w:val="20"/>
          <w:lang w:val="es-ES"/>
        </w:rPr>
      </w:pPr>
    </w:p>
    <w:p w:rsidR="00775B5B" w:rsidRPr="00775B5B" w:rsidRDefault="00775B5B" w:rsidP="00775B5B">
      <w:pPr>
        <w:ind w:firstLine="288"/>
        <w:jc w:val="both"/>
        <w:rPr>
          <w:sz w:val="20"/>
          <w:szCs w:val="20"/>
          <w:lang w:val="es-ES"/>
        </w:rPr>
      </w:pPr>
      <w:bookmarkStart w:id="229" w:name="Artículo_224"/>
      <w:r w:rsidRPr="00775B5B">
        <w:rPr>
          <w:b/>
          <w:sz w:val="20"/>
          <w:szCs w:val="20"/>
          <w:lang w:val="es-ES"/>
        </w:rPr>
        <w:t>Artículo 224</w:t>
      </w:r>
      <w:bookmarkEnd w:id="229"/>
      <w:r w:rsidRPr="00775B5B">
        <w:rPr>
          <w:b/>
          <w:sz w:val="20"/>
          <w:szCs w:val="20"/>
          <w:lang w:val="es-ES"/>
        </w:rPr>
        <w:t xml:space="preserve">. </w:t>
      </w:r>
      <w:r w:rsidRPr="00775B5B">
        <w:rPr>
          <w:sz w:val="20"/>
          <w:szCs w:val="20"/>
          <w:lang w:val="es-ES"/>
        </w:rPr>
        <w:t>Las sanciones económicas impuestas por los Tribunales constituirán créditos fiscales a favor de la Hacienda Pública Federal, local o municipal, o del patrimonio de los entes públicos, según corresponda. Dichos créditos fiscales se harán efectivos mediante el procedimiento administrativo de ejecución, por el Servicio de Administración Tributaria o la autoridad local competente, a la que será notificada la resolución emitida por el Tribunal respectivo.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30" w:name="Artículo_225"/>
      <w:r w:rsidRPr="00775B5B">
        <w:rPr>
          <w:b/>
          <w:sz w:val="20"/>
          <w:szCs w:val="20"/>
          <w:lang w:val="es-ES"/>
        </w:rPr>
        <w:t>Artículo 225</w:t>
      </w:r>
      <w:bookmarkEnd w:id="230"/>
      <w:r w:rsidRPr="00775B5B">
        <w:rPr>
          <w:b/>
          <w:sz w:val="20"/>
          <w:szCs w:val="20"/>
          <w:lang w:val="es-ES"/>
        </w:rPr>
        <w:t xml:space="preserve">. </w:t>
      </w:r>
      <w:r w:rsidRPr="00775B5B">
        <w:rPr>
          <w:sz w:val="20"/>
          <w:szCs w:val="20"/>
          <w:lang w:val="es-ES"/>
        </w:rPr>
        <w:t>Cuando haya causado ejecutoria una sentencia en la que se determine la plena responsabilidad de un servidor público por Faltas administrativas graves, el Magistrado, sin que sea necesario que medie petición de parte y sin demora alguna, girará oficio por el que comunicará la sentencia respectiva así como los puntos resolutivos de esta para su cumplimiento, de conformidad con las siguientes reglas: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sz w:val="20"/>
          <w:szCs w:val="20"/>
          <w:lang w:val="es-ES"/>
        </w:rPr>
        <w:tab/>
        <w:t>Cuando el servidor público haya sido suspendido, destituido o inhabilitado, se dará vista a su superior jerárquico y a la Secretaría,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sz w:val="20"/>
          <w:szCs w:val="20"/>
          <w:lang w:val="es-ES"/>
        </w:rPr>
        <w:tab/>
        <w:t>Cuando se haya impuesto una indemnización y/o sanción económica al responsable, se dará vista al Servicio de Administración Tributaria o a las autoridades locales competentes en las entidades federativas.</w:t>
      </w:r>
    </w:p>
    <w:p w:rsidR="00775B5B" w:rsidRPr="00775B5B" w:rsidRDefault="00775B5B" w:rsidP="00775B5B">
      <w:pPr>
        <w:ind w:left="1296" w:hanging="720"/>
        <w:jc w:val="both"/>
        <w:rPr>
          <w:b/>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lastRenderedPageBreak/>
        <w:t>En el oficio respectivo, el Tribunal prevendrá a las autoridades señaladas para que informen, dentro del término de diez días, sobre el cumplimiento que den a la sentencia en los casos a que se refiere la fracción I de este artículo. En el caso de la fracción II, el Servicio de Administración Tributaria informará al Tribunal una vez que se haya cubierto la indemnización y la sanción económica que corresponda.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31" w:name="Artículo_226"/>
      <w:r w:rsidRPr="00775B5B">
        <w:rPr>
          <w:b/>
          <w:sz w:val="20"/>
          <w:szCs w:val="20"/>
          <w:lang w:val="es-ES"/>
        </w:rPr>
        <w:t>Artículo 226</w:t>
      </w:r>
      <w:bookmarkEnd w:id="231"/>
      <w:r w:rsidRPr="00775B5B">
        <w:rPr>
          <w:b/>
          <w:sz w:val="20"/>
          <w:szCs w:val="20"/>
          <w:lang w:val="es-ES"/>
        </w:rPr>
        <w:t xml:space="preserve">. </w:t>
      </w:r>
      <w:r w:rsidRPr="00775B5B">
        <w:rPr>
          <w:sz w:val="20"/>
          <w:szCs w:val="20"/>
          <w:lang w:val="es-ES"/>
        </w:rPr>
        <w:t>Cuando haya causado ejecutoria una sentencia en la que se determine la comisión de Faltas de particulares, el Tribunal, sin que sea necesario que medie petición de parte y sin demora alguna, girará oficio por el que comunicará la sentencia respectiva así como los puntos resolutivos de esta para su cumplimiento, de conformidad con las siguientes reglas: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w:t>
      </w:r>
      <w:r w:rsidRPr="00775B5B">
        <w:rPr>
          <w:b/>
          <w:sz w:val="20"/>
          <w:szCs w:val="20"/>
          <w:lang w:val="es-ES"/>
        </w:rPr>
        <w:tab/>
      </w:r>
      <w:r w:rsidRPr="00775B5B">
        <w:rPr>
          <w:sz w:val="20"/>
          <w:szCs w:val="20"/>
          <w:lang w:val="es-ES"/>
        </w:rPr>
        <w:t>Cuando el particular haya sido inhabilitado para participar con cualquier carácter en adquisiciones, arrendamientos, servicios u obras públicas, el Tribunal ordenará su publicación al Director del Diario Oficial de la Federación, así como a los directores de los periódicos oficiales de las entidades federativas,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b/>
          <w:sz w:val="20"/>
          <w:szCs w:val="20"/>
          <w:lang w:val="es-ES"/>
        </w:rPr>
        <w:tab/>
      </w:r>
      <w:r w:rsidRPr="00775B5B">
        <w:rPr>
          <w:sz w:val="20"/>
          <w:szCs w:val="20"/>
          <w:lang w:val="es-ES"/>
        </w:rPr>
        <w:t>Cuando se haya impuesto una indemnización y/o sanción económica al responsable, se dará vista al Servicio de Administración Tributaria o a las autoridades locales competentes en las entidades federativas.</w:t>
      </w:r>
    </w:p>
    <w:p w:rsidR="00775B5B" w:rsidRPr="00775B5B" w:rsidRDefault="00775B5B" w:rsidP="00775B5B">
      <w:pPr>
        <w:ind w:left="1296" w:hanging="720"/>
        <w:jc w:val="both"/>
        <w:rPr>
          <w:sz w:val="20"/>
          <w:szCs w:val="20"/>
          <w:lang w:val="es-ES"/>
        </w:rPr>
      </w:pPr>
    </w:p>
    <w:p w:rsidR="00775B5B" w:rsidRPr="00775B5B" w:rsidRDefault="00775B5B" w:rsidP="00775B5B">
      <w:pPr>
        <w:ind w:firstLine="288"/>
        <w:jc w:val="both"/>
        <w:rPr>
          <w:sz w:val="20"/>
          <w:szCs w:val="20"/>
          <w:lang w:val="es-ES"/>
        </w:rPr>
      </w:pPr>
      <w:bookmarkStart w:id="232" w:name="Artículo_227"/>
      <w:r w:rsidRPr="00775B5B">
        <w:rPr>
          <w:b/>
          <w:sz w:val="20"/>
          <w:szCs w:val="20"/>
          <w:lang w:val="es-ES"/>
        </w:rPr>
        <w:t>Artículo 227</w:t>
      </w:r>
      <w:bookmarkEnd w:id="232"/>
      <w:r w:rsidRPr="00775B5B">
        <w:rPr>
          <w:b/>
          <w:sz w:val="20"/>
          <w:szCs w:val="20"/>
          <w:lang w:val="es-ES"/>
        </w:rPr>
        <w:t xml:space="preserve">. </w:t>
      </w:r>
      <w:r w:rsidRPr="00775B5B">
        <w:rPr>
          <w:sz w:val="20"/>
          <w:szCs w:val="20"/>
          <w:lang w:val="es-ES"/>
        </w:rPr>
        <w:t>Cuando el particular tenga carácter de persona moral, sin perjuicio de lo establecido en el artículo que antecede, el Tribunal girará oficio por el que comunicará la sentencia respectiva así como los puntos resolutivos de ésta para su cumplimiento, de conformidad con las siguientes reglas:</w:t>
      </w:r>
    </w:p>
    <w:p w:rsidR="00775B5B" w:rsidRPr="00775B5B" w:rsidRDefault="00775B5B" w:rsidP="00775B5B">
      <w:pPr>
        <w:ind w:firstLine="288"/>
        <w:jc w:val="both"/>
        <w:rPr>
          <w:sz w:val="20"/>
          <w:szCs w:val="20"/>
          <w:lang w:val="es-ES"/>
        </w:rPr>
      </w:pPr>
    </w:p>
    <w:p w:rsidR="00775B5B" w:rsidRPr="00775B5B" w:rsidRDefault="00775B5B" w:rsidP="00775B5B">
      <w:pPr>
        <w:ind w:left="1296" w:hanging="720"/>
        <w:jc w:val="both"/>
        <w:rPr>
          <w:b/>
          <w:sz w:val="20"/>
          <w:szCs w:val="20"/>
          <w:lang w:val="es-ES"/>
        </w:rPr>
      </w:pPr>
      <w:r w:rsidRPr="00775B5B">
        <w:rPr>
          <w:b/>
          <w:sz w:val="20"/>
          <w:szCs w:val="20"/>
          <w:lang w:val="es-ES"/>
        </w:rPr>
        <w:t>I.</w:t>
      </w:r>
      <w:r w:rsidRPr="00775B5B">
        <w:rPr>
          <w:sz w:val="20"/>
          <w:szCs w:val="20"/>
          <w:lang w:val="es-ES"/>
        </w:rPr>
        <w:tab/>
        <w:t>Cuando se decrete la suspensión de actividades de la sociedad respectiva, se dará vista a la Secretaría de Economía, y al Servicio de Administración Tributaria, se inscribirá en el Registro Público de Comercio y se hará publicar un extracto de la sentencia que decrete esta medida, en el Diario Oficial de la Federación y en uno de los diarios de mayor circulación en la localidad donde tenga su domicilio fiscal el particular, y</w:t>
      </w:r>
    </w:p>
    <w:p w:rsidR="00775B5B" w:rsidRPr="00775B5B" w:rsidRDefault="00775B5B" w:rsidP="00775B5B">
      <w:pPr>
        <w:ind w:left="1296" w:hanging="720"/>
        <w:jc w:val="both"/>
        <w:rPr>
          <w:b/>
          <w:sz w:val="20"/>
          <w:szCs w:val="20"/>
          <w:lang w:val="es-ES"/>
        </w:rPr>
      </w:pPr>
    </w:p>
    <w:p w:rsidR="00775B5B" w:rsidRPr="00775B5B" w:rsidRDefault="00775B5B" w:rsidP="00775B5B">
      <w:pPr>
        <w:ind w:left="1296" w:hanging="720"/>
        <w:jc w:val="both"/>
        <w:rPr>
          <w:sz w:val="20"/>
          <w:szCs w:val="20"/>
          <w:lang w:val="es-ES"/>
        </w:rPr>
      </w:pPr>
      <w:r w:rsidRPr="00775B5B">
        <w:rPr>
          <w:b/>
          <w:sz w:val="20"/>
          <w:szCs w:val="20"/>
          <w:lang w:val="es-ES"/>
        </w:rPr>
        <w:t>II.</w:t>
      </w:r>
      <w:r w:rsidRPr="00775B5B">
        <w:rPr>
          <w:sz w:val="20"/>
          <w:szCs w:val="20"/>
          <w:lang w:val="es-ES"/>
        </w:rPr>
        <w:tab/>
        <w:t>Cuando se decrete la disolución de la sociedad respectiva, los responsables procederán de conformidad con la Ley General de Sociedades Mercantiles en materia de disolución y liquidación de las sociedades, o en su caso, conforme a los Códigos sustantivos en materia civil federal o de las entidades federativas, según corresponda, y las demás disposiciones aplicables.</w:t>
      </w:r>
    </w:p>
    <w:p w:rsidR="00775B5B" w:rsidRPr="00775B5B" w:rsidRDefault="00775B5B" w:rsidP="00775B5B">
      <w:pPr>
        <w:ind w:left="1296" w:hanging="720"/>
        <w:jc w:val="both"/>
        <w:rPr>
          <w:b/>
          <w:sz w:val="20"/>
          <w:szCs w:val="20"/>
          <w:lang w:val="es-ES"/>
        </w:rPr>
      </w:pPr>
    </w:p>
    <w:p w:rsidR="00775B5B" w:rsidRPr="00775B5B" w:rsidRDefault="00775B5B" w:rsidP="00775B5B">
      <w:pPr>
        <w:ind w:firstLine="288"/>
        <w:jc w:val="both"/>
        <w:rPr>
          <w:sz w:val="20"/>
          <w:szCs w:val="20"/>
          <w:lang w:val="es-ES"/>
        </w:rPr>
      </w:pPr>
      <w:bookmarkStart w:id="233" w:name="Artículo_228"/>
      <w:r w:rsidRPr="00775B5B">
        <w:rPr>
          <w:b/>
          <w:sz w:val="20"/>
          <w:szCs w:val="20"/>
          <w:lang w:val="es-ES"/>
        </w:rPr>
        <w:t>Artículo 228</w:t>
      </w:r>
      <w:bookmarkEnd w:id="233"/>
      <w:r w:rsidRPr="00775B5B">
        <w:rPr>
          <w:b/>
          <w:sz w:val="20"/>
          <w:szCs w:val="20"/>
          <w:lang w:val="es-ES"/>
        </w:rPr>
        <w:t xml:space="preserve">. </w:t>
      </w:r>
      <w:r w:rsidRPr="00775B5B">
        <w:rPr>
          <w:sz w:val="20"/>
          <w:szCs w:val="20"/>
          <w:lang w:val="es-ES"/>
        </w:rPr>
        <w:t>Cuando haya causado ejecutoria una sentencia en la que se determine que no existe una Falta administrativa grave o Faltas de particulares, el Tribunal, sin que sea necesario que medie petición de parte y sin demora alguna, girará oficio por el que comunicará la sentencia respectiva así como los puntos resolutivos de ésta para su cumplimiento. En los casos en que haya decretado la suspensión del servidor público en su empleo, cargo o comisión, ordenará la restitución inmediata del mismo.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34" w:name="Artículo_229"/>
      <w:r w:rsidRPr="00775B5B">
        <w:rPr>
          <w:b/>
          <w:sz w:val="20"/>
          <w:szCs w:val="20"/>
          <w:lang w:val="es-ES"/>
        </w:rPr>
        <w:t>Artículo 229</w:t>
      </w:r>
      <w:bookmarkEnd w:id="234"/>
      <w:r w:rsidRPr="00775B5B">
        <w:rPr>
          <w:b/>
          <w:sz w:val="20"/>
          <w:szCs w:val="20"/>
          <w:lang w:val="es-ES"/>
        </w:rPr>
        <w:t xml:space="preserve">. </w:t>
      </w:r>
      <w:r w:rsidRPr="00775B5B">
        <w:rPr>
          <w:sz w:val="20"/>
          <w:szCs w:val="20"/>
          <w:lang w:val="es-ES"/>
        </w:rPr>
        <w:t>El incumplimiento de las medidas cautelares previstas en el artículo 123 de la presente Ley por parte del jefe inmediato, del titular del Ente público correspondiente o de cualquier otra autoridad obligada a cumplir con dicha disposición, será causa de responsabilidad administrativa en los términos de la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Mientras no se dicte sentencia definitiva el Magistrado que hubiere conocido del incidente, podrá modificar o revocar la resolución que haya decretado o negado las medidas cautelares, cuando ocurra un hecho superveniente que lo justifique.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rPr>
      </w:pPr>
      <w:r w:rsidRPr="00775B5B">
        <w:rPr>
          <w:b/>
          <w:sz w:val="20"/>
          <w:szCs w:val="20"/>
          <w:lang w:val="es-ES"/>
        </w:rPr>
        <w:t>ARTÍCULO TERCERO.</w:t>
      </w:r>
      <w:r w:rsidRPr="00775B5B">
        <w:rPr>
          <w:sz w:val="20"/>
          <w:szCs w:val="20"/>
          <w:lang w:val="es-ES"/>
        </w:rPr>
        <w:t xml:space="preserve"> </w:t>
      </w:r>
      <w:r w:rsidRPr="00775B5B">
        <w:rPr>
          <w:sz w:val="20"/>
          <w:szCs w:val="20"/>
          <w:lang w:val="es-419"/>
        </w:rPr>
        <w:t>..........</w:t>
      </w:r>
    </w:p>
    <w:p w:rsidR="00775B5B" w:rsidRPr="00775B5B" w:rsidRDefault="00775B5B" w:rsidP="00775B5B">
      <w:pPr>
        <w:ind w:firstLine="288"/>
        <w:jc w:val="both"/>
        <w:rPr>
          <w:sz w:val="20"/>
          <w:szCs w:val="20"/>
        </w:rPr>
      </w:pPr>
    </w:p>
    <w:p w:rsidR="00775B5B" w:rsidRPr="00775B5B" w:rsidRDefault="00775B5B" w:rsidP="00775B5B">
      <w:pPr>
        <w:jc w:val="center"/>
        <w:rPr>
          <w:b/>
          <w:sz w:val="22"/>
          <w:szCs w:val="22"/>
          <w:lang w:val="es-ES_tradnl"/>
        </w:rPr>
      </w:pPr>
      <w:bookmarkStart w:id="235" w:name="TRANSITORIOS"/>
      <w:r w:rsidRPr="00775B5B">
        <w:rPr>
          <w:b/>
          <w:sz w:val="22"/>
          <w:szCs w:val="22"/>
          <w:lang w:val="es-ES_tradnl"/>
        </w:rPr>
        <w:t>TRANSITORIOS</w:t>
      </w:r>
      <w:bookmarkEnd w:id="235"/>
    </w:p>
    <w:p w:rsidR="00775B5B" w:rsidRPr="00775B5B" w:rsidRDefault="00775B5B" w:rsidP="00775B5B">
      <w:pPr>
        <w:jc w:val="center"/>
        <w:rPr>
          <w:b/>
          <w:sz w:val="20"/>
          <w:szCs w:val="20"/>
          <w:lang w:val="es-ES_tradnl"/>
        </w:rPr>
      </w:pPr>
    </w:p>
    <w:p w:rsidR="00775B5B" w:rsidRPr="00775B5B" w:rsidRDefault="00775B5B" w:rsidP="00775B5B">
      <w:pPr>
        <w:ind w:firstLine="288"/>
        <w:jc w:val="both"/>
        <w:rPr>
          <w:sz w:val="20"/>
          <w:szCs w:val="20"/>
          <w:lang w:val="es-ES"/>
        </w:rPr>
      </w:pPr>
      <w:bookmarkStart w:id="236" w:name="Primero"/>
      <w:r w:rsidRPr="00775B5B">
        <w:rPr>
          <w:b/>
          <w:sz w:val="20"/>
          <w:szCs w:val="20"/>
          <w:lang w:val="es-ES"/>
        </w:rPr>
        <w:t>Primero</w:t>
      </w:r>
      <w:bookmarkEnd w:id="236"/>
      <w:r w:rsidRPr="00775B5B">
        <w:rPr>
          <w:b/>
          <w:sz w:val="20"/>
          <w:szCs w:val="20"/>
          <w:lang w:val="es-ES"/>
        </w:rPr>
        <w:t xml:space="preserve">. </w:t>
      </w:r>
      <w:r w:rsidRPr="00775B5B">
        <w:rPr>
          <w:sz w:val="20"/>
          <w:szCs w:val="20"/>
          <w:lang w:val="es-ES"/>
        </w:rPr>
        <w:t>El presente Decreto entrará en vigor al día siguiente de su publicación en el Diario Oficial</w:t>
      </w:r>
      <w:r w:rsidRPr="00775B5B">
        <w:rPr>
          <w:sz w:val="20"/>
          <w:szCs w:val="20"/>
          <w:lang w:val="es-419"/>
        </w:rPr>
        <w:t xml:space="preserve"> </w:t>
      </w:r>
      <w:r w:rsidRPr="00775B5B">
        <w:rPr>
          <w:sz w:val="20"/>
          <w:szCs w:val="20"/>
          <w:lang w:val="es-ES"/>
        </w:rPr>
        <w:t>de la Federación, sin perjuicio de lo previsto en los transitorios siguientes.</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237" w:name="Segundo"/>
      <w:r w:rsidRPr="00775B5B">
        <w:rPr>
          <w:b/>
          <w:sz w:val="20"/>
          <w:szCs w:val="20"/>
          <w:lang w:val="es-ES"/>
        </w:rPr>
        <w:t>Segundo</w:t>
      </w:r>
      <w:bookmarkEnd w:id="237"/>
      <w:r w:rsidRPr="00775B5B">
        <w:rPr>
          <w:b/>
          <w:sz w:val="20"/>
          <w:szCs w:val="20"/>
          <w:lang w:val="es-ES"/>
        </w:rPr>
        <w:t xml:space="preserve">. </w:t>
      </w:r>
      <w:r w:rsidRPr="00775B5B">
        <w:rPr>
          <w:sz w:val="20"/>
          <w:szCs w:val="20"/>
          <w:lang w:val="es-ES"/>
        </w:rPr>
        <w:t>Dentro del año siguiente a la entrada en vigor del presente Decreto, el Congreso de la Unión</w:t>
      </w:r>
      <w:r w:rsidRPr="00775B5B">
        <w:rPr>
          <w:sz w:val="20"/>
          <w:szCs w:val="20"/>
          <w:lang w:val="es-419"/>
        </w:rPr>
        <w:t xml:space="preserve"> </w:t>
      </w:r>
      <w:r w:rsidRPr="00775B5B">
        <w:rPr>
          <w:sz w:val="20"/>
          <w:szCs w:val="20"/>
          <w:lang w:val="es-ES"/>
        </w:rPr>
        <w:t xml:space="preserve">y las Legislaturas de las entidades federativas, en el ámbito de sus respectivas competencias, </w:t>
      </w:r>
      <w:r w:rsidRPr="00775B5B">
        <w:rPr>
          <w:sz w:val="20"/>
          <w:szCs w:val="20"/>
          <w:lang w:val="es-ES"/>
        </w:rPr>
        <w:lastRenderedPageBreak/>
        <w:t>deberán expedir las leyes y realizar las adecuaciones normativas correspondientes de conformidad con lo previsto en el presente Decreto.</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bookmarkStart w:id="238" w:name="Tercero"/>
      <w:r w:rsidRPr="00775B5B">
        <w:rPr>
          <w:b/>
          <w:sz w:val="20"/>
          <w:szCs w:val="20"/>
          <w:lang w:val="es-ES"/>
        </w:rPr>
        <w:t>Tercero</w:t>
      </w:r>
      <w:bookmarkEnd w:id="238"/>
      <w:r w:rsidRPr="00775B5B">
        <w:rPr>
          <w:b/>
          <w:sz w:val="20"/>
          <w:szCs w:val="20"/>
          <w:lang w:val="es-ES"/>
        </w:rPr>
        <w:t xml:space="preserve">. </w:t>
      </w:r>
      <w:r w:rsidRPr="00775B5B">
        <w:rPr>
          <w:sz w:val="20"/>
          <w:szCs w:val="20"/>
          <w:lang w:val="es-ES"/>
        </w:rPr>
        <w:t>La Ley General de Responsabilidades Administrativas entrará en vigor al año siguiente de la entrada en vigor del presente Decreto.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En tanto entra en vigor la Ley a que se refiere el presente Transitorio, continuará aplicándose la legislación en materia de Responsabilidades Administrativas, en el ámbito federal y de las entidades federativas, que se encuentre vigente a la fecha de entrada en vigor del presente Decreto.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El cumplimiento de las obligaciones previstas en la Ley General de Responsabilidades Administrativas, una vez que ésta entre en vigor, serán exigibles, en lo que resulte aplicable, hasta en tanto el Comité Coordinador del Sistema Nacional Anticorrupción, de conformidad con la ley de la materia, emita los lineamientos, criterios y demás resoluciones conducentes de su competencia.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procedimientos administrativos iniciados por las autoridades federales y locales con anterioridad a la entrada en vigor de la Ley General de Responsabilidades Administrativas, serán concluidos conforme a las disposiciones aplicables vigentes a su inicio.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 la fecha de entrada en vigor de la Ley General de Responsabilidades Administrativas, todas las menciones a la Ley Federal de Responsabilidades Administrativas de los Servidores Públicos previstas en las leyes federales y locales así como en cualquier disposición jurídica, se entenderán referidas a la Ley General de Responsabilidades Administrativas.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Una vez en vigor la Ley General de Responsabilidades Administrativas y hasta en tanto el Comité Coordinador del Sistema Nacional Anticorrupción determina los formatos para la presentación de las declaraciones patrimonial y de intereses, los servidores públicos de todos los órdenes de gobierno presentarán sus declaraciones en los formatos que a la entrada en vigor de la referida Ley General, se utilicen en el ámbito federal.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Con la entrada en vigor de la Ley General de Responsabilidades Administrativas quedarán abrogadas la Ley Federal de Responsabilidades Administrativas de los Servidores Públicos, la Ley Federal Anticorrupción en Contrataciones Públicas, y se derogarán los Títulos Primero, Tercero y Cuarto de la Ley Federal de Responsabilidades de los Servidores Públicos, así como todas aquellas disposiciones que se opongan a lo previsto en la Ley General de Responsabilidades Administrativas.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39" w:name="Cuarto"/>
      <w:r w:rsidRPr="00775B5B">
        <w:rPr>
          <w:b/>
          <w:sz w:val="20"/>
          <w:szCs w:val="20"/>
          <w:lang w:val="es-ES"/>
        </w:rPr>
        <w:t>Cuarto</w:t>
      </w:r>
      <w:bookmarkEnd w:id="239"/>
      <w:r w:rsidRPr="00775B5B">
        <w:rPr>
          <w:b/>
          <w:sz w:val="20"/>
          <w:szCs w:val="20"/>
          <w:lang w:val="es-ES"/>
        </w:rPr>
        <w:t xml:space="preserve">. </w:t>
      </w:r>
      <w:r w:rsidRPr="00775B5B">
        <w:rPr>
          <w:sz w:val="20"/>
          <w:szCs w:val="20"/>
          <w:lang w:val="es-ES"/>
        </w:rPr>
        <w:t>La Ley General del Sistema Nacional Anticorrupción, entrará en vigor al día siguiente de la publicación del presente Decreto, sin perjuicio de lo previsto en el Tercero Transitorio anterior y en los párrafos siguientes.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Dentro de los noventa días siguientes a la entrada en vigor del presente Decreto, la Cámara de Senadores, deberá designar a los integrantes de la Comisión de Selección.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Comisión de Selección nombrará a los integrantes del Comité de Participación Ciudadana, en los términos siguientes:</w:t>
      </w:r>
    </w:p>
    <w:p w:rsidR="00775B5B" w:rsidRPr="00775B5B" w:rsidRDefault="00775B5B" w:rsidP="00775B5B">
      <w:pPr>
        <w:ind w:firstLine="288"/>
        <w:jc w:val="both"/>
        <w:rPr>
          <w:sz w:val="20"/>
          <w:szCs w:val="20"/>
          <w:lang w:val="es-ES"/>
        </w:rPr>
      </w:pPr>
    </w:p>
    <w:p w:rsidR="00775B5B" w:rsidRPr="00775B5B" w:rsidRDefault="00775B5B" w:rsidP="00775B5B">
      <w:pPr>
        <w:ind w:left="1296" w:hanging="432"/>
        <w:jc w:val="both"/>
        <w:rPr>
          <w:sz w:val="20"/>
          <w:szCs w:val="20"/>
          <w:lang w:val="es-ES"/>
        </w:rPr>
      </w:pPr>
      <w:r w:rsidRPr="00775B5B">
        <w:rPr>
          <w:b/>
          <w:sz w:val="20"/>
          <w:szCs w:val="20"/>
          <w:lang w:val="es-ES"/>
        </w:rPr>
        <w:t>a.</w:t>
      </w:r>
      <w:r w:rsidRPr="00775B5B">
        <w:rPr>
          <w:b/>
          <w:sz w:val="20"/>
          <w:szCs w:val="20"/>
          <w:lang w:val="es-ES"/>
        </w:rPr>
        <w:tab/>
      </w:r>
      <w:r w:rsidRPr="00775B5B">
        <w:rPr>
          <w:sz w:val="20"/>
          <w:szCs w:val="20"/>
          <w:lang w:val="es-ES"/>
        </w:rPr>
        <w:t>Un integrante que durará en su encargo un año, a quién corresponderá la representación del Comité de Participación Ciudadana ante el Comité Coordinador.</w:t>
      </w:r>
    </w:p>
    <w:p w:rsidR="00775B5B" w:rsidRPr="00775B5B" w:rsidRDefault="00775B5B" w:rsidP="00775B5B">
      <w:pPr>
        <w:ind w:left="1296" w:hanging="432"/>
        <w:jc w:val="both"/>
        <w:rPr>
          <w:b/>
          <w:sz w:val="20"/>
          <w:szCs w:val="20"/>
          <w:lang w:val="es-ES"/>
        </w:rPr>
      </w:pPr>
    </w:p>
    <w:p w:rsidR="00775B5B" w:rsidRPr="00775B5B" w:rsidRDefault="00775B5B" w:rsidP="00775B5B">
      <w:pPr>
        <w:ind w:left="1296" w:hanging="432"/>
        <w:jc w:val="both"/>
        <w:rPr>
          <w:sz w:val="20"/>
          <w:szCs w:val="20"/>
          <w:lang w:val="es-ES"/>
        </w:rPr>
      </w:pPr>
      <w:r w:rsidRPr="00775B5B">
        <w:rPr>
          <w:b/>
          <w:sz w:val="20"/>
          <w:szCs w:val="20"/>
          <w:lang w:val="es-ES"/>
        </w:rPr>
        <w:t>b.</w:t>
      </w:r>
      <w:r w:rsidRPr="00775B5B">
        <w:rPr>
          <w:b/>
          <w:sz w:val="20"/>
          <w:szCs w:val="20"/>
          <w:lang w:val="es-ES"/>
        </w:rPr>
        <w:tab/>
      </w:r>
      <w:r w:rsidRPr="00775B5B">
        <w:rPr>
          <w:sz w:val="20"/>
          <w:szCs w:val="20"/>
          <w:lang w:val="es-ES"/>
        </w:rPr>
        <w:t>Un integrante que durará en su encargo dos años.</w:t>
      </w:r>
    </w:p>
    <w:p w:rsidR="00775B5B" w:rsidRPr="00775B5B" w:rsidRDefault="00775B5B" w:rsidP="00775B5B">
      <w:pPr>
        <w:ind w:left="1296" w:hanging="432"/>
        <w:jc w:val="both"/>
        <w:rPr>
          <w:sz w:val="20"/>
          <w:szCs w:val="20"/>
          <w:lang w:val="es-ES"/>
        </w:rPr>
      </w:pPr>
    </w:p>
    <w:p w:rsidR="00775B5B" w:rsidRPr="00775B5B" w:rsidRDefault="00775B5B" w:rsidP="00775B5B">
      <w:pPr>
        <w:ind w:left="1296" w:hanging="432"/>
        <w:jc w:val="both"/>
        <w:rPr>
          <w:sz w:val="20"/>
          <w:szCs w:val="20"/>
          <w:lang w:val="es-ES"/>
        </w:rPr>
      </w:pPr>
      <w:r w:rsidRPr="00775B5B">
        <w:rPr>
          <w:b/>
          <w:sz w:val="20"/>
          <w:szCs w:val="20"/>
          <w:lang w:val="es-ES"/>
        </w:rPr>
        <w:t>c.</w:t>
      </w:r>
      <w:r w:rsidRPr="00775B5B">
        <w:rPr>
          <w:b/>
          <w:sz w:val="20"/>
          <w:szCs w:val="20"/>
          <w:lang w:val="es-ES"/>
        </w:rPr>
        <w:tab/>
      </w:r>
      <w:r w:rsidRPr="00775B5B">
        <w:rPr>
          <w:sz w:val="20"/>
          <w:szCs w:val="20"/>
          <w:lang w:val="es-ES"/>
        </w:rPr>
        <w:t>Un integrante que durará en su encargo tres años.</w:t>
      </w:r>
    </w:p>
    <w:p w:rsidR="00775B5B" w:rsidRPr="00775B5B" w:rsidRDefault="00775B5B" w:rsidP="00775B5B">
      <w:pPr>
        <w:ind w:left="1296" w:hanging="432"/>
        <w:jc w:val="both"/>
        <w:rPr>
          <w:sz w:val="20"/>
          <w:szCs w:val="20"/>
          <w:lang w:val="es-ES"/>
        </w:rPr>
      </w:pPr>
    </w:p>
    <w:p w:rsidR="00775B5B" w:rsidRPr="00775B5B" w:rsidRDefault="00775B5B" w:rsidP="00775B5B">
      <w:pPr>
        <w:ind w:left="1296" w:hanging="432"/>
        <w:jc w:val="both"/>
        <w:rPr>
          <w:sz w:val="20"/>
          <w:szCs w:val="20"/>
          <w:lang w:val="es-ES"/>
        </w:rPr>
      </w:pPr>
      <w:r w:rsidRPr="00775B5B">
        <w:rPr>
          <w:b/>
          <w:sz w:val="20"/>
          <w:szCs w:val="20"/>
          <w:lang w:val="es-ES"/>
        </w:rPr>
        <w:t>d.</w:t>
      </w:r>
      <w:r w:rsidRPr="00775B5B">
        <w:rPr>
          <w:b/>
          <w:sz w:val="20"/>
          <w:szCs w:val="20"/>
          <w:lang w:val="es-ES"/>
        </w:rPr>
        <w:tab/>
      </w:r>
      <w:r w:rsidRPr="00775B5B">
        <w:rPr>
          <w:sz w:val="20"/>
          <w:szCs w:val="20"/>
          <w:lang w:val="es-ES"/>
        </w:rPr>
        <w:t>Un integrante que durará en su encargo cuatro años.</w:t>
      </w:r>
    </w:p>
    <w:p w:rsidR="00775B5B" w:rsidRPr="00775B5B" w:rsidRDefault="00775B5B" w:rsidP="00775B5B">
      <w:pPr>
        <w:ind w:left="1296" w:hanging="432"/>
        <w:jc w:val="both"/>
        <w:rPr>
          <w:sz w:val="20"/>
          <w:szCs w:val="20"/>
          <w:lang w:val="es-ES"/>
        </w:rPr>
      </w:pPr>
    </w:p>
    <w:p w:rsidR="00775B5B" w:rsidRPr="00775B5B" w:rsidRDefault="00775B5B" w:rsidP="00775B5B">
      <w:pPr>
        <w:ind w:left="1296" w:hanging="432"/>
        <w:jc w:val="both"/>
        <w:rPr>
          <w:sz w:val="20"/>
          <w:szCs w:val="20"/>
          <w:lang w:val="es-ES"/>
        </w:rPr>
      </w:pPr>
      <w:r w:rsidRPr="00775B5B">
        <w:rPr>
          <w:b/>
          <w:sz w:val="20"/>
          <w:szCs w:val="20"/>
          <w:lang w:val="es-ES"/>
        </w:rPr>
        <w:t>e.</w:t>
      </w:r>
      <w:r w:rsidRPr="00775B5B">
        <w:rPr>
          <w:b/>
          <w:sz w:val="20"/>
          <w:szCs w:val="20"/>
          <w:lang w:val="es-ES"/>
        </w:rPr>
        <w:tab/>
      </w:r>
      <w:r w:rsidRPr="00775B5B">
        <w:rPr>
          <w:sz w:val="20"/>
          <w:szCs w:val="20"/>
          <w:lang w:val="es-ES"/>
        </w:rPr>
        <w:t>Un integrante que durará en su encargo cinco años.</w:t>
      </w:r>
    </w:p>
    <w:p w:rsidR="00775B5B" w:rsidRPr="00775B5B" w:rsidRDefault="00775B5B" w:rsidP="00775B5B">
      <w:pPr>
        <w:ind w:left="1296" w:hanging="432"/>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integrantes del Comité de Participación Ciudadana a que se refieren los incisos anteriores se rotarán la representación ante el Comité Coordinador en el mismo orden.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lastRenderedPageBreak/>
        <w:t>La sesión de instalación del Comité Coordinador del Sistema Nacional Anticorrupción, se llevará a cabo dentro del plazo de sesenta días naturales posteriores a que se haya integrado en su totalidad el Comité de Participación Ciudadana en los términos de los párrafos anteriores.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 xml:space="preserve">La Secretaría Ejecutiva deberá iniciar sus operaciones, a más tardar a los sesenta días siguientes a la sesión de </w:t>
      </w:r>
      <w:r w:rsidRPr="00775B5B">
        <w:rPr>
          <w:sz w:val="20"/>
          <w:szCs w:val="20"/>
          <w:lang w:val="es-ES_tradnl"/>
        </w:rPr>
        <w:t>instalación del Comité Coordinador del Sistema Nacional Anticorrupción</w:t>
      </w:r>
      <w:r w:rsidRPr="00775B5B">
        <w:rPr>
          <w:sz w:val="20"/>
          <w:szCs w:val="20"/>
          <w:lang w:val="es-ES"/>
        </w:rPr>
        <w:t>. Para tal efecto, el Ejecutivo Federal proveerá los recursos humanos, financieros y materiales correspondientes en términos de las disposiciones aplicables.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bookmarkStart w:id="240" w:name="Quinto"/>
      <w:r w:rsidRPr="00775B5B">
        <w:rPr>
          <w:b/>
          <w:sz w:val="20"/>
          <w:szCs w:val="20"/>
          <w:lang w:val="es-ES"/>
        </w:rPr>
        <w:t>Quinto</w:t>
      </w:r>
      <w:bookmarkEnd w:id="240"/>
      <w:r w:rsidRPr="00775B5B">
        <w:rPr>
          <w:b/>
          <w:sz w:val="20"/>
          <w:szCs w:val="20"/>
          <w:lang w:val="es-ES"/>
        </w:rPr>
        <w:t xml:space="preserve">. </w:t>
      </w:r>
      <w:r w:rsidRPr="00775B5B">
        <w:rPr>
          <w:sz w:val="20"/>
          <w:szCs w:val="20"/>
          <w:lang w:val="es-ES"/>
        </w:rPr>
        <w:t>La Ley Orgánica del Tribunal Federal de Justicia Administrativa,</w:t>
      </w:r>
      <w:r w:rsidRPr="00775B5B">
        <w:rPr>
          <w:b/>
          <w:sz w:val="20"/>
          <w:szCs w:val="20"/>
          <w:lang w:val="es-ES"/>
        </w:rPr>
        <w:t xml:space="preserve"> </w:t>
      </w:r>
      <w:r w:rsidRPr="00775B5B">
        <w:rPr>
          <w:sz w:val="20"/>
          <w:szCs w:val="20"/>
          <w:lang w:val="es-ES"/>
        </w:rPr>
        <w:t>entrará en vigor al día siguiente de la publicación del presente Decreto, sin perjuicio de lo previsto en el Tercero Transitorio anterior y en los párrafos siguientes.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 partir de la entrada en vigor de la Ley a que se refiere el presente transitorio, se abroga la Ley Orgánica del Tribunal Federal de Justicia Fiscal y Administrativa, publicada en el Diario Oficial de la Federación el seis de diciembre del año dos mil siete.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El Reglamento Interior del Tribunal que se encuentre vigente a la entrada en vigor de la Ley, seguirá aplicándose en aquello que no se oponga a ésta, hasta que el Pleno General expida el nuevo Reglamento Interior de conformidad con lo previsto en este ordenamiento, lo cual deberá hacer en un plazo de noventa días a partir de la entrada en vigor de la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servidores públicos que venían ejerciendo encargos administrativos que desaparecen o se transforman conforme a lo dispuesto por esta Ley, continuarán desempeñando los mismos cargos hasta que la Junta de Gobierno y Administración acuerde la creación de los nuevos órganos administrativos y decida sobre las designaciones mediante acuerdos específicos.</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Magistrados del Tribunal Federal de Justicia Fiscal y Administrativa que a la entrada en vigor de la presente Ley se encuentren en ejercicio de sus cargos, continuarán en ellos hasta concluir el periodo para el cual fueron designados, de acuerdo con la Ley que se abroga. Al término de dicho periodo entregarán la Magistratura, sin perjuicio de que el Tribunal pueda proponerlos, previa evaluación de su desempeño, de ser elegibles, para ser nombrados como Magistrados en términos de lo dispuesto por esta Ley.</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juicios iniciados con anterioridad a la entrada en vigor de la Ley Orgánica del Tribunal Federal de Justicia Administrativa y aquellos que se verifiquen antes de la entrada en vigor de la Ley General de Responsabilidades Administrativas, continuarán tramitándose hasta su resolución final conforme a las disposiciones aplicables vigentes a su inicio.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_tradnl"/>
        </w:rPr>
        <w:t>En los casos de nombramientos de Magistrados que integren la Tercera Sección, y las Salas Especializadas en materia de Responsabilidades Administrativas, el Titular del Ejecutivo Federal deberá enviar sus propuestas al Senado, a más tardar en el periodo ordinario de Sesiones del Congreso de la Unión inmediato anterior a la entrada en vigor de la Ley General de Responsabilidades Administrativas</w:t>
      </w:r>
      <w:r w:rsidRPr="00775B5B">
        <w:rPr>
          <w:sz w:val="20"/>
          <w:szCs w:val="20"/>
          <w:lang w:val="es-ES"/>
        </w:rPr>
        <w:t>.</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Los Magistrados a que se refiere el párrafo anterior, mantendrán su adscripción a la Sección Tercera y a las Salas Especializadas en materia de Responsabilidades Administrativas, al menos durante los primeros cinco años del ejercicio de su encargo. Lo anterior, sin perjuicio de que los Magistrados podrán permanecer en dichas adscripciones durante todo su encargo, de conformidad con lo previsto en la fracción VII del artículo 16 de la Ley Orgánica del Tribunal Federal de Justicia Administrativa.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 partir de la entrada en vigor de la Ley General de Responsabilidades Administrativas, el Tribunal contará con cinco Salas Especializadas en materia de Responsabilidades Administrativas, de conformidad con lo previsto en el artículo 37 de la Ley Orgánica del Tribunal Federal de Justicia Administrativa y hasta en tanto, al menos, el Pleno ejercita la facultad a que se refiere a la fracción X</w:t>
      </w:r>
      <w:r w:rsidRPr="00775B5B">
        <w:rPr>
          <w:sz w:val="20"/>
          <w:szCs w:val="20"/>
          <w:lang w:val="uz-Cyrl-UZ"/>
        </w:rPr>
        <w:t>I</w:t>
      </w:r>
      <w:r w:rsidRPr="00775B5B">
        <w:rPr>
          <w:sz w:val="20"/>
          <w:szCs w:val="20"/>
          <w:lang w:val="es-ES"/>
        </w:rPr>
        <w:t xml:space="preserve"> del artículo 16 de la Ley Orgánica del Tribunal Federal de Justicia Administrativa que se expide por virtud del presente Decreto.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lastRenderedPageBreak/>
        <w:t>Para efectos del artículo 52 de la Ley Orgánica del Tribunal Federal de Justicia Administrativa, el Presidente del Tribunal Federal de Justicia Fiscal y Administrativa, no podrá ser nombrado Presidente del Tribunal Federal de Justicia Administrativa en el periodo inmediato al que concluye.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Todas las referencias que en las leyes se haga al Tribunal Federal de Justicia Fiscal y Administrativa, se entenderán referidas al Tribunal Federal de Justicia Administrativa.</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b/>
          <w:sz w:val="20"/>
          <w:szCs w:val="20"/>
          <w:lang w:val="es-ES"/>
        </w:rPr>
      </w:pPr>
      <w:r w:rsidRPr="00775B5B">
        <w:rPr>
          <w:sz w:val="20"/>
          <w:szCs w:val="20"/>
          <w:lang w:val="es-ES"/>
        </w:rPr>
        <w:t xml:space="preserve">Ciudad de México, a 6 de julio de 2016.- </w:t>
      </w:r>
      <w:r w:rsidRPr="00775B5B">
        <w:rPr>
          <w:sz w:val="20"/>
          <w:szCs w:val="20"/>
          <w:lang w:val="en-US"/>
        </w:rPr>
        <w:t xml:space="preserve">Sen. </w:t>
      </w:r>
      <w:r w:rsidRPr="00775B5B">
        <w:rPr>
          <w:b/>
          <w:sz w:val="20"/>
          <w:szCs w:val="20"/>
          <w:lang w:val="en-US"/>
        </w:rPr>
        <w:t>Roberto Gil Zuarth</w:t>
      </w:r>
      <w:r w:rsidRPr="00775B5B">
        <w:rPr>
          <w:sz w:val="20"/>
          <w:szCs w:val="20"/>
          <w:lang w:val="en-US"/>
        </w:rPr>
        <w:t xml:space="preserve">, Presidente.- </w:t>
      </w:r>
      <w:r w:rsidRPr="00775B5B">
        <w:rPr>
          <w:sz w:val="20"/>
          <w:szCs w:val="20"/>
          <w:lang w:val="es-ES"/>
        </w:rPr>
        <w:t xml:space="preserve">Dip. </w:t>
      </w:r>
      <w:r w:rsidRPr="00775B5B">
        <w:rPr>
          <w:b/>
          <w:sz w:val="20"/>
          <w:szCs w:val="20"/>
          <w:lang w:val="es-ES"/>
        </w:rPr>
        <w:t>José de Jesús Zambrano Grijalva</w:t>
      </w:r>
      <w:r w:rsidRPr="00775B5B">
        <w:rPr>
          <w:sz w:val="20"/>
          <w:szCs w:val="20"/>
          <w:lang w:val="es-ES"/>
        </w:rPr>
        <w:t xml:space="preserve">, Presidente.- Sen. </w:t>
      </w:r>
      <w:r w:rsidRPr="00775B5B">
        <w:rPr>
          <w:b/>
          <w:sz w:val="20"/>
          <w:szCs w:val="20"/>
          <w:lang w:val="es-ES"/>
        </w:rPr>
        <w:t>Hilda Esthela Flores Escalera</w:t>
      </w:r>
      <w:r w:rsidRPr="00775B5B">
        <w:rPr>
          <w:sz w:val="20"/>
          <w:szCs w:val="20"/>
          <w:lang w:val="es-ES"/>
        </w:rPr>
        <w:t xml:space="preserve">, Secretaria.- Dip. </w:t>
      </w:r>
      <w:r w:rsidRPr="00775B5B">
        <w:rPr>
          <w:b/>
          <w:sz w:val="20"/>
          <w:szCs w:val="20"/>
          <w:lang w:val="es-ES"/>
        </w:rPr>
        <w:t>Juan Manuel Celis Aguirre</w:t>
      </w:r>
      <w:r w:rsidRPr="00775B5B">
        <w:rPr>
          <w:sz w:val="20"/>
          <w:szCs w:val="20"/>
          <w:lang w:val="es-ES"/>
        </w:rPr>
        <w:t>, Secretario.- Rúbricas.</w:t>
      </w:r>
      <w:r w:rsidRPr="00775B5B">
        <w:rPr>
          <w:b/>
          <w:sz w:val="20"/>
          <w:szCs w:val="20"/>
          <w:lang w:val="es-ES"/>
        </w:rPr>
        <w:t>"</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dieciocho de julio de dos mil dieciséis.- </w:t>
      </w:r>
      <w:r w:rsidRPr="00775B5B">
        <w:rPr>
          <w:b/>
          <w:sz w:val="20"/>
          <w:szCs w:val="20"/>
          <w:lang w:val="es-ES"/>
        </w:rPr>
        <w:t>Enrique Peña Nieto</w:t>
      </w:r>
      <w:r w:rsidRPr="00775B5B">
        <w:rPr>
          <w:sz w:val="20"/>
          <w:szCs w:val="20"/>
          <w:lang w:val="es-ES"/>
        </w:rPr>
        <w:t xml:space="preserve">.- Rúbrica.- El Secretario de Gobernación, </w:t>
      </w:r>
      <w:r w:rsidRPr="00775B5B">
        <w:rPr>
          <w:b/>
          <w:sz w:val="20"/>
          <w:szCs w:val="20"/>
          <w:lang w:val="es-ES"/>
        </w:rPr>
        <w:t>Miguel Ángel Osorio Chong</w:t>
      </w:r>
      <w:r w:rsidRPr="00775B5B">
        <w:rPr>
          <w:sz w:val="20"/>
          <w:szCs w:val="20"/>
          <w:lang w:val="es-ES"/>
        </w:rPr>
        <w:t>.- Rúbrica.</w:t>
      </w:r>
    </w:p>
    <w:p w:rsidR="00775B5B" w:rsidRPr="00775B5B" w:rsidRDefault="00775B5B" w:rsidP="00775B5B">
      <w:pPr>
        <w:jc w:val="center"/>
        <w:rPr>
          <w:rFonts w:ascii="Tahoma" w:hAnsi="Tahoma" w:cs="Tahoma"/>
          <w:b/>
          <w:bCs/>
          <w:color w:val="008000"/>
          <w:sz w:val="22"/>
          <w:szCs w:val="22"/>
          <w:lang w:val="es-ES"/>
        </w:rPr>
      </w:pPr>
      <w:r w:rsidRPr="00775B5B">
        <w:rPr>
          <w:rFonts w:ascii="Times New Roman" w:hAnsi="Times New Roman" w:cs="Times New Roman"/>
          <w:sz w:val="20"/>
          <w:lang w:val="es-ES"/>
        </w:rPr>
        <w:br w:type="page"/>
      </w:r>
      <w:bookmarkStart w:id="241" w:name="TRANSITORIOS_DE_DECRETOS_DE_REFORMA"/>
      <w:r w:rsidRPr="00775B5B">
        <w:rPr>
          <w:rFonts w:ascii="Tahoma" w:hAnsi="Tahoma" w:cs="Tahoma"/>
          <w:b/>
          <w:bCs/>
          <w:color w:val="008000"/>
          <w:sz w:val="22"/>
          <w:szCs w:val="22"/>
          <w:lang w:val="es-ES"/>
        </w:rPr>
        <w:lastRenderedPageBreak/>
        <w:t>ARTÍCULOS TRANSITORIOS DE DECRETOS DE REFORMA</w:t>
      </w:r>
      <w:bookmarkEnd w:id="241"/>
    </w:p>
    <w:p w:rsidR="00775B5B" w:rsidRPr="00775B5B" w:rsidRDefault="00775B5B" w:rsidP="00775B5B">
      <w:pPr>
        <w:jc w:val="both"/>
        <w:rPr>
          <w:snapToGrid w:val="0"/>
          <w:sz w:val="20"/>
          <w:szCs w:val="20"/>
        </w:rPr>
      </w:pPr>
    </w:p>
    <w:p w:rsidR="00775B5B" w:rsidRPr="00775B5B" w:rsidRDefault="00775B5B" w:rsidP="00775B5B">
      <w:pPr>
        <w:tabs>
          <w:tab w:val="right" w:leader="dot" w:pos="3969"/>
        </w:tabs>
        <w:jc w:val="both"/>
        <w:rPr>
          <w:b/>
          <w:bCs/>
          <w:sz w:val="22"/>
          <w:szCs w:val="22"/>
          <w:lang w:val="es-ES"/>
        </w:rPr>
      </w:pPr>
      <w:r w:rsidRPr="00775B5B">
        <w:rPr>
          <w:b/>
          <w:sz w:val="22"/>
          <w:szCs w:val="22"/>
          <w:lang w:val="es-ES"/>
        </w:rPr>
        <w:t>DECRETO por el que se reforman y adicionan diversas disposiciones de la Ley Federal de Remuneraciones de los Servidores Públicos, reglamentaria de los artículos 75 y 127 de la Constitución Política de los Estados Unidos Mexicanos, del Código Penal Federal y de la Ley General de Responsabilidades Administrativas</w:t>
      </w:r>
      <w:r w:rsidRPr="00775B5B">
        <w:rPr>
          <w:b/>
          <w:bCs/>
          <w:sz w:val="22"/>
          <w:szCs w:val="22"/>
          <w:lang w:val="es-ES"/>
        </w:rPr>
        <w:t>.</w:t>
      </w:r>
    </w:p>
    <w:p w:rsidR="00775B5B" w:rsidRPr="00775B5B" w:rsidRDefault="00775B5B" w:rsidP="00775B5B">
      <w:pPr>
        <w:jc w:val="both"/>
        <w:rPr>
          <w:snapToGrid w:val="0"/>
          <w:sz w:val="20"/>
          <w:szCs w:val="20"/>
        </w:rPr>
      </w:pPr>
    </w:p>
    <w:p w:rsidR="00775B5B" w:rsidRPr="00775B5B" w:rsidRDefault="00775B5B" w:rsidP="00775B5B">
      <w:pPr>
        <w:jc w:val="center"/>
        <w:rPr>
          <w:sz w:val="16"/>
          <w:lang w:val="es-ES"/>
        </w:rPr>
      </w:pPr>
      <w:r w:rsidRPr="00775B5B">
        <w:rPr>
          <w:sz w:val="16"/>
          <w:lang w:val="es-ES"/>
        </w:rPr>
        <w:t>Publicado en el Diario Oficial de la Federación el 12 de abril de 2019</w:t>
      </w:r>
    </w:p>
    <w:p w:rsidR="00775B5B" w:rsidRPr="00775B5B" w:rsidRDefault="00775B5B" w:rsidP="00775B5B">
      <w:pPr>
        <w:jc w:val="both"/>
        <w:rPr>
          <w:snapToGrid w:val="0"/>
          <w:sz w:val="20"/>
          <w:szCs w:val="20"/>
        </w:rPr>
      </w:pPr>
    </w:p>
    <w:p w:rsidR="00775B5B" w:rsidRPr="00775B5B" w:rsidRDefault="00775B5B" w:rsidP="00775B5B">
      <w:pPr>
        <w:ind w:firstLine="288"/>
        <w:jc w:val="both"/>
        <w:rPr>
          <w:sz w:val="20"/>
          <w:szCs w:val="20"/>
        </w:rPr>
      </w:pPr>
      <w:r w:rsidRPr="00775B5B">
        <w:rPr>
          <w:b/>
          <w:sz w:val="20"/>
          <w:szCs w:val="20"/>
        </w:rPr>
        <w:t>Artículo Tercero.-</w:t>
      </w:r>
      <w:r w:rsidRPr="00775B5B">
        <w:rPr>
          <w:sz w:val="20"/>
          <w:szCs w:val="20"/>
        </w:rPr>
        <w:t xml:space="preserve"> Se reforma la fracción VI del artículo 7 y se adicionan un párrafo segundo al artículo 52, un párrafo segundo al artículo 54, y un artículo 80 Bis a la Ley General de Responsabilidades Administrativas, para quedar como sigue:</w:t>
      </w:r>
    </w:p>
    <w:p w:rsidR="00775B5B" w:rsidRPr="00775B5B" w:rsidRDefault="00775B5B" w:rsidP="00775B5B">
      <w:pPr>
        <w:ind w:firstLine="288"/>
        <w:jc w:val="both"/>
        <w:rPr>
          <w:sz w:val="20"/>
          <w:szCs w:val="20"/>
        </w:rPr>
      </w:pPr>
    </w:p>
    <w:p w:rsidR="00775B5B" w:rsidRPr="00775B5B" w:rsidRDefault="00775B5B" w:rsidP="00775B5B">
      <w:pPr>
        <w:ind w:firstLine="288"/>
        <w:jc w:val="both"/>
        <w:rPr>
          <w:sz w:val="20"/>
          <w:szCs w:val="20"/>
        </w:rPr>
      </w:pPr>
      <w:r w:rsidRPr="00775B5B">
        <w:rPr>
          <w:sz w:val="20"/>
          <w:szCs w:val="20"/>
        </w:rPr>
        <w:t>……..</w:t>
      </w:r>
    </w:p>
    <w:p w:rsidR="00775B5B" w:rsidRPr="00775B5B" w:rsidRDefault="00775B5B" w:rsidP="00775B5B">
      <w:pPr>
        <w:ind w:firstLine="288"/>
        <w:jc w:val="both"/>
        <w:rPr>
          <w:sz w:val="20"/>
          <w:szCs w:val="20"/>
        </w:rPr>
      </w:pPr>
    </w:p>
    <w:p w:rsidR="00775B5B" w:rsidRPr="00775B5B" w:rsidRDefault="00775B5B" w:rsidP="00775B5B">
      <w:pPr>
        <w:jc w:val="center"/>
        <w:rPr>
          <w:b/>
          <w:sz w:val="22"/>
          <w:szCs w:val="22"/>
          <w:lang w:val="es-ES_tradnl"/>
        </w:rPr>
      </w:pPr>
      <w:r w:rsidRPr="00775B5B">
        <w:rPr>
          <w:b/>
          <w:sz w:val="22"/>
          <w:szCs w:val="22"/>
          <w:lang w:val="es-ES_tradnl"/>
        </w:rPr>
        <w:t>Transitorios</w:t>
      </w:r>
    </w:p>
    <w:p w:rsidR="00775B5B" w:rsidRPr="00775B5B" w:rsidRDefault="00775B5B" w:rsidP="00775B5B">
      <w:pPr>
        <w:jc w:val="center"/>
        <w:rPr>
          <w:b/>
          <w:sz w:val="20"/>
          <w:szCs w:val="20"/>
          <w:lang w:val="es-ES_tradnl"/>
        </w:rPr>
      </w:pPr>
    </w:p>
    <w:p w:rsidR="00775B5B" w:rsidRPr="00775B5B" w:rsidRDefault="00775B5B" w:rsidP="00775B5B">
      <w:pPr>
        <w:ind w:firstLine="288"/>
        <w:jc w:val="both"/>
        <w:rPr>
          <w:sz w:val="20"/>
          <w:szCs w:val="20"/>
          <w:lang w:val="es-ES"/>
        </w:rPr>
      </w:pPr>
      <w:r w:rsidRPr="00775B5B">
        <w:rPr>
          <w:b/>
          <w:sz w:val="20"/>
          <w:szCs w:val="20"/>
          <w:lang w:val="es-ES"/>
        </w:rPr>
        <w:t xml:space="preserve">Primero.- </w:t>
      </w:r>
      <w:r w:rsidRPr="00775B5B">
        <w:rPr>
          <w:sz w:val="20"/>
          <w:szCs w:val="20"/>
          <w:lang w:val="es-ES"/>
        </w:rPr>
        <w:t>El presente Decreto entrará en vigor al día siguiente de su publicación en el Diario Oficial de la Federación.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Segundo.-</w:t>
      </w:r>
      <w:r w:rsidRPr="00775B5B">
        <w:rPr>
          <w:sz w:val="20"/>
          <w:szCs w:val="20"/>
          <w:lang w:val="es-ES"/>
        </w:rPr>
        <w:t xml:space="preserve"> Quedan derogadas todas disposiciones que se opongan al contenido del presente Decreto.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b/>
          <w:sz w:val="20"/>
          <w:szCs w:val="20"/>
          <w:lang w:val="es-ES"/>
        </w:rPr>
      </w:pPr>
      <w:r w:rsidRPr="00775B5B">
        <w:rPr>
          <w:sz w:val="20"/>
          <w:szCs w:val="20"/>
        </w:rPr>
        <w:t xml:space="preserve">Ciudad de México, a 5 de marzo de 2019.- Dip. </w:t>
      </w:r>
      <w:r w:rsidRPr="00775B5B">
        <w:rPr>
          <w:b/>
          <w:sz w:val="20"/>
          <w:szCs w:val="20"/>
        </w:rPr>
        <w:t>Porfirio Muñoz Ledo</w:t>
      </w:r>
      <w:r w:rsidRPr="00775B5B">
        <w:rPr>
          <w:sz w:val="20"/>
          <w:szCs w:val="20"/>
        </w:rPr>
        <w:t xml:space="preserve">, Presidente.- Sen. </w:t>
      </w:r>
      <w:r w:rsidRPr="00775B5B">
        <w:rPr>
          <w:b/>
          <w:sz w:val="20"/>
          <w:szCs w:val="20"/>
        </w:rPr>
        <w:t>Martí Batres Guadarrama</w:t>
      </w:r>
      <w:r w:rsidRPr="00775B5B">
        <w:rPr>
          <w:sz w:val="20"/>
          <w:szCs w:val="20"/>
        </w:rPr>
        <w:t xml:space="preserve">, Presidente.- Dip. </w:t>
      </w:r>
      <w:r w:rsidRPr="00775B5B">
        <w:rPr>
          <w:b/>
          <w:sz w:val="20"/>
          <w:szCs w:val="20"/>
        </w:rPr>
        <w:t>Karla Yuritzi Almazán Burgos</w:t>
      </w:r>
      <w:r w:rsidRPr="00775B5B">
        <w:rPr>
          <w:sz w:val="20"/>
          <w:szCs w:val="20"/>
        </w:rPr>
        <w:t xml:space="preserve">, Secretaria.- Sen. </w:t>
      </w:r>
      <w:r w:rsidRPr="00775B5B">
        <w:rPr>
          <w:b/>
          <w:sz w:val="20"/>
          <w:szCs w:val="20"/>
        </w:rPr>
        <w:t>Antares G. Vázquez Alatorre</w:t>
      </w:r>
      <w:r w:rsidRPr="00775B5B">
        <w:rPr>
          <w:sz w:val="20"/>
          <w:szCs w:val="20"/>
        </w:rPr>
        <w:t>, Secretaria.- Rúbricas.</w:t>
      </w:r>
      <w:r w:rsidRPr="00775B5B">
        <w:rPr>
          <w:b/>
          <w:sz w:val="20"/>
          <w:szCs w:val="20"/>
          <w:lang w:val="es-ES"/>
        </w:rPr>
        <w:t>"</w:t>
      </w:r>
    </w:p>
    <w:p w:rsidR="00775B5B" w:rsidRPr="00775B5B" w:rsidRDefault="00775B5B" w:rsidP="00775B5B">
      <w:pPr>
        <w:ind w:firstLine="288"/>
        <w:jc w:val="both"/>
        <w:rPr>
          <w:sz w:val="20"/>
          <w:szCs w:val="20"/>
        </w:rPr>
      </w:pPr>
    </w:p>
    <w:p w:rsidR="00775B5B" w:rsidRPr="00775B5B" w:rsidRDefault="00775B5B" w:rsidP="00775B5B">
      <w:pPr>
        <w:ind w:firstLine="288"/>
        <w:jc w:val="both"/>
        <w:rPr>
          <w:bCs/>
          <w:sz w:val="20"/>
          <w:szCs w:val="20"/>
          <w:lang w:eastAsia="es-MX"/>
        </w:rPr>
      </w:pPr>
      <w:r w:rsidRPr="00775B5B">
        <w:rPr>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9 de abril de 2019.- </w:t>
      </w:r>
      <w:r w:rsidRPr="00775B5B">
        <w:rPr>
          <w:b/>
          <w:sz w:val="20"/>
          <w:szCs w:val="20"/>
          <w:lang w:eastAsia="es-MX"/>
        </w:rPr>
        <w:t>Andrés Manuel López Obrador</w:t>
      </w:r>
      <w:r w:rsidRPr="00775B5B">
        <w:rPr>
          <w:sz w:val="20"/>
          <w:szCs w:val="20"/>
          <w:lang w:val="es-ES"/>
        </w:rPr>
        <w:t xml:space="preserve">.- Rúbrica.- </w:t>
      </w:r>
      <w:r w:rsidRPr="00775B5B">
        <w:rPr>
          <w:sz w:val="20"/>
          <w:szCs w:val="20"/>
          <w:lang w:eastAsia="es-MX"/>
        </w:rPr>
        <w:t>La Secretaria de Gobernación, Dra.</w:t>
      </w:r>
      <w:r w:rsidRPr="00775B5B">
        <w:rPr>
          <w:b/>
          <w:sz w:val="20"/>
          <w:szCs w:val="20"/>
          <w:lang w:eastAsia="es-MX"/>
        </w:rPr>
        <w:t xml:space="preserve"> </w:t>
      </w:r>
      <w:r w:rsidRPr="00775B5B">
        <w:rPr>
          <w:b/>
          <w:sz w:val="20"/>
          <w:szCs w:val="20"/>
          <w:lang w:val="es-ES"/>
        </w:rPr>
        <w:t>Olga María del Carmen Sánchez Cordero Dávila</w:t>
      </w:r>
      <w:r w:rsidRPr="00775B5B">
        <w:rPr>
          <w:sz w:val="20"/>
          <w:szCs w:val="20"/>
          <w:lang w:val="es-ES"/>
        </w:rPr>
        <w:t xml:space="preserve">.- </w:t>
      </w:r>
      <w:r w:rsidRPr="00775B5B">
        <w:rPr>
          <w:bCs/>
          <w:sz w:val="20"/>
          <w:szCs w:val="20"/>
          <w:lang w:eastAsia="es-MX"/>
        </w:rPr>
        <w:t>Rúbrica.</w:t>
      </w:r>
    </w:p>
    <w:p w:rsidR="00775B5B" w:rsidRPr="00775B5B" w:rsidRDefault="00775B5B" w:rsidP="00775B5B">
      <w:pPr>
        <w:tabs>
          <w:tab w:val="right" w:leader="dot" w:pos="3969"/>
        </w:tabs>
        <w:jc w:val="both"/>
        <w:rPr>
          <w:b/>
          <w:bCs/>
          <w:sz w:val="22"/>
          <w:szCs w:val="22"/>
          <w:lang w:val="es-ES"/>
        </w:rPr>
      </w:pPr>
      <w:r w:rsidRPr="00775B5B">
        <w:rPr>
          <w:rFonts w:ascii="Times New Roman" w:hAnsi="Times New Roman" w:cs="Times New Roman"/>
          <w:b/>
          <w:bCs/>
          <w:sz w:val="22"/>
          <w:szCs w:val="22"/>
          <w:lang w:eastAsia="es-MX"/>
        </w:rPr>
        <w:br w:type="page"/>
      </w:r>
      <w:r w:rsidRPr="00775B5B">
        <w:rPr>
          <w:b/>
          <w:sz w:val="22"/>
          <w:szCs w:val="22"/>
          <w:lang w:val="es-ES"/>
        </w:rPr>
        <w:lastRenderedPageBreak/>
        <w:t>DECRETO por el que se expide la Ley Federal de Austeridad Republicana; y se reforman y adicionan diversas disposiciones de la Ley General de Responsabilidades Administrativas y de la Ley Federal de Presupuesto y Responsabilidad Hacendaria</w:t>
      </w:r>
      <w:r w:rsidRPr="00775B5B">
        <w:rPr>
          <w:b/>
          <w:bCs/>
          <w:sz w:val="22"/>
          <w:szCs w:val="22"/>
          <w:lang w:val="es-ES"/>
        </w:rPr>
        <w:t>.</w:t>
      </w:r>
    </w:p>
    <w:p w:rsidR="00775B5B" w:rsidRPr="00775B5B" w:rsidRDefault="00775B5B" w:rsidP="00775B5B">
      <w:pPr>
        <w:jc w:val="both"/>
        <w:rPr>
          <w:snapToGrid w:val="0"/>
          <w:sz w:val="20"/>
          <w:szCs w:val="20"/>
        </w:rPr>
      </w:pPr>
    </w:p>
    <w:p w:rsidR="00775B5B" w:rsidRPr="00775B5B" w:rsidRDefault="00775B5B" w:rsidP="00775B5B">
      <w:pPr>
        <w:jc w:val="center"/>
        <w:rPr>
          <w:sz w:val="16"/>
          <w:lang w:val="es-ES"/>
        </w:rPr>
      </w:pPr>
      <w:r w:rsidRPr="00775B5B">
        <w:rPr>
          <w:sz w:val="16"/>
          <w:lang w:val="es-ES"/>
        </w:rPr>
        <w:t>Publicado en el Diario Oficial de la Federación el 19 de noviembre de 2019</w:t>
      </w:r>
    </w:p>
    <w:p w:rsidR="00775B5B" w:rsidRPr="00775B5B" w:rsidRDefault="00775B5B" w:rsidP="00775B5B">
      <w:pPr>
        <w:jc w:val="both"/>
        <w:rPr>
          <w:snapToGrid w:val="0"/>
          <w:sz w:val="20"/>
          <w:szCs w:val="20"/>
        </w:rPr>
      </w:pPr>
    </w:p>
    <w:p w:rsidR="00775B5B" w:rsidRPr="00775B5B" w:rsidRDefault="00775B5B" w:rsidP="00775B5B">
      <w:pPr>
        <w:ind w:firstLine="288"/>
        <w:jc w:val="both"/>
        <w:rPr>
          <w:sz w:val="20"/>
          <w:szCs w:val="20"/>
          <w:lang w:val="es-ES"/>
        </w:rPr>
      </w:pPr>
      <w:r w:rsidRPr="00775B5B">
        <w:rPr>
          <w:b/>
          <w:sz w:val="20"/>
          <w:szCs w:val="20"/>
          <w:lang w:val="es-ES"/>
        </w:rPr>
        <w:t xml:space="preserve">Artículo Segundo.- </w:t>
      </w:r>
      <w:r w:rsidRPr="00775B5B">
        <w:rPr>
          <w:sz w:val="20"/>
          <w:szCs w:val="20"/>
          <w:lang w:val="es-ES"/>
        </w:rPr>
        <w:t>Se adicionan los artículos 7, con las fracciones X, XI y XII, recorriéndose la actual X, para quedar como XIII, y un segundo párrafo; 49, con una fracción X; 53, con un segundo párrafo; 59, con un segundo párrafo; 60 Bis; 63 Bis y 64 Bis de la Ley General de Responsabilidades Administrativas, para quedar como sigue:</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w:t>
      </w:r>
    </w:p>
    <w:p w:rsidR="00775B5B" w:rsidRPr="00775B5B" w:rsidRDefault="00775B5B" w:rsidP="00775B5B">
      <w:pPr>
        <w:ind w:firstLine="288"/>
        <w:jc w:val="both"/>
        <w:rPr>
          <w:sz w:val="20"/>
          <w:szCs w:val="20"/>
          <w:lang w:val="es-ES"/>
        </w:rPr>
      </w:pPr>
    </w:p>
    <w:p w:rsidR="00775B5B" w:rsidRPr="00775B5B" w:rsidRDefault="00775B5B" w:rsidP="00775B5B">
      <w:pPr>
        <w:jc w:val="center"/>
        <w:rPr>
          <w:b/>
          <w:sz w:val="22"/>
          <w:szCs w:val="22"/>
          <w:lang w:val="es-ES_tradnl"/>
        </w:rPr>
      </w:pPr>
      <w:r w:rsidRPr="00775B5B">
        <w:rPr>
          <w:b/>
          <w:sz w:val="22"/>
          <w:szCs w:val="22"/>
          <w:lang w:val="es-ES_tradnl"/>
        </w:rPr>
        <w:t>Transitorios</w:t>
      </w:r>
    </w:p>
    <w:p w:rsidR="00775B5B" w:rsidRPr="00775B5B" w:rsidRDefault="00775B5B" w:rsidP="00775B5B">
      <w:pPr>
        <w:jc w:val="center"/>
        <w:rPr>
          <w:b/>
          <w:sz w:val="20"/>
          <w:szCs w:val="20"/>
          <w:lang w:val="es-ES_tradnl"/>
        </w:rPr>
      </w:pP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Primero.</w:t>
      </w:r>
      <w:r w:rsidRPr="00775B5B">
        <w:rPr>
          <w:sz w:val="20"/>
          <w:szCs w:val="20"/>
          <w:lang w:val="es-ES"/>
        </w:rPr>
        <w:t xml:space="preserve"> El presente Decreto entrará en vigor el día siguiente al de su publicación en el Diario Oficial  de la Federación.</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Segundo.</w:t>
      </w:r>
      <w:r w:rsidRPr="00775B5B">
        <w:rPr>
          <w:sz w:val="20"/>
          <w:szCs w:val="20"/>
          <w:lang w:val="es-ES"/>
        </w:rPr>
        <w:t xml:space="preserve"> Los entes públicos en un plazo máximo de ciento ochenta días hábiles siguientes a la entrada en vigor del presente Decreto, ajustarán sus marcos normativos conforme a lo establecido en la Ley Federal de Austeridad Republicana.</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Tercero.</w:t>
      </w:r>
      <w:r w:rsidRPr="00775B5B">
        <w:rPr>
          <w:sz w:val="20"/>
          <w:szCs w:val="20"/>
          <w:lang w:val="es-ES"/>
        </w:rPr>
        <w:t xml:space="preserve"> Los entes públicos en un plazo máximo de ciento ochenta días hábiles siguientes a la entrada en vigor del presente Decreto, con el fin de dar cumplimiento a lo previsto por el artículo 9 de la Ley Federal de Austeridad Republicana, realizarán los ajustes necesarios para implementar las compras consolidadas en la adquisición de bienes y servicios, así como la contratación de obra pública y servicios relacionados con la misma de uso generalizado de los entes.</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Cuarto.</w:t>
      </w:r>
      <w:r w:rsidRPr="00775B5B">
        <w:rPr>
          <w:sz w:val="20"/>
          <w:szCs w:val="20"/>
          <w:lang w:val="es-ES"/>
        </w:rPr>
        <w:t xml:space="preserve"> Para el caso de las oficinas de representación de las dependencias y entidades de la Administración Pública Federal, éstas, en un plazo máximo de ciento ochenta días hábiles siguientes a la entrada en vigor del presente Decreto, darán cumplimiento a lo dispuesto por el artículo 15 de la Ley Federal de Austeridad Republicana.</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Quinto.</w:t>
      </w:r>
      <w:r w:rsidRPr="00775B5B">
        <w:rPr>
          <w:sz w:val="20"/>
          <w:szCs w:val="20"/>
          <w:lang w:val="es-ES"/>
        </w:rPr>
        <w:t xml:space="preserve"> Los lineamientos a que se refiere la Ley Federal de Austeridad Republicana se expedirán en un plazo máximo de ciento ochenta días hábiles siguientes a la entrada en vigor del presente Decreto.</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Dichos lineamientos, entre otras cosas, establecerán las disposiciones relativas a la contratación de personal por honorarios y asesores en las dependencias de la Administración Pública Federal.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La eliminación de las plazas de Dirección General Adjunta creadas a partir del ejercicio fiscal 2001, y que no cumplan con lo dispuesto en la fracción III del artículo 12 de la Ley Federal de Austeridad Republicana estará sujeta a lo previsto en el artículo transitorio segundo.</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 xml:space="preserve">Sexto. </w:t>
      </w:r>
      <w:r w:rsidRPr="00775B5B">
        <w:rPr>
          <w:sz w:val="20"/>
          <w:szCs w:val="20"/>
          <w:lang w:val="es-ES"/>
        </w:rPr>
        <w:t>Se prohíbe y se cancela cualquier otro tipo de pensión que se hubiere creado exprofeso para el beneficio de los extitulares del Ejecutivo Federal.</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t>Asimismo, queda prohibida la asignación a extitulares del Ejecutivo Federal, de cualquier tipo de servidores públicos, personal civil o de las fuerzas armadas, cuyos costos sean cubiertos con recursos del Estado, así como de los bienes muebles o inmuebles que estén a su disposición y formen parte del patrimonio federal. Por lo que a partir de que esta Ley entre en vigencia, dichos recursos humanos y materiales se reintegrarán a las dependencias correspondientes.</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 xml:space="preserve">Séptimo. </w:t>
      </w:r>
      <w:r w:rsidRPr="00775B5B">
        <w:rPr>
          <w:sz w:val="20"/>
          <w:szCs w:val="20"/>
          <w:lang w:val="es-ES"/>
        </w:rPr>
        <w:t>Dentro de los noventa días naturales posteriores a la entrada en vigor del presente Decreto, las secretarías de la Función Pública y de Hacienda y Crédito Público emitirán los Lineamientos para la operación y funcionamiento del Comité de Evaluación.</w:t>
      </w:r>
    </w:p>
    <w:p w:rsidR="00775B5B" w:rsidRPr="00775B5B" w:rsidRDefault="00775B5B" w:rsidP="00775B5B">
      <w:pPr>
        <w:ind w:firstLine="288"/>
        <w:jc w:val="both"/>
        <w:rPr>
          <w:sz w:val="20"/>
          <w:szCs w:val="20"/>
          <w:lang w:val="es-ES"/>
        </w:rPr>
      </w:pPr>
    </w:p>
    <w:p w:rsidR="00775B5B" w:rsidRPr="00775B5B" w:rsidRDefault="00775B5B" w:rsidP="00775B5B">
      <w:pPr>
        <w:ind w:firstLine="288"/>
        <w:jc w:val="both"/>
        <w:rPr>
          <w:sz w:val="20"/>
          <w:szCs w:val="20"/>
          <w:lang w:val="es-ES"/>
        </w:rPr>
      </w:pPr>
      <w:r w:rsidRPr="00775B5B">
        <w:rPr>
          <w:sz w:val="20"/>
          <w:szCs w:val="20"/>
          <w:lang w:val="es-ES"/>
        </w:rPr>
        <w:lastRenderedPageBreak/>
        <w:t>La presidencia de dicho Comité estará a cargo de las secretarías de Hacienda y Crédito Público y de la Función Pública, quienes desempeñarán esta función en forma alterna por los periodos que señalen los Lineamientos a que se refiere el párrafo anterior.</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Octavo.</w:t>
      </w:r>
      <w:r w:rsidRPr="00775B5B">
        <w:rPr>
          <w:sz w:val="20"/>
          <w:szCs w:val="20"/>
          <w:lang w:val="es-ES"/>
        </w:rPr>
        <w:t xml:space="preserve"> En un plazo de hasta ciento ochenta días hábiles posteriores a la entrada en vigor del presente Decreto, las Secretarías de la Función Pública y de Hacienda y Crédito Público analizarán la normatividad, las estructuras, patrimonio, objetivos, eficiencia y eficacia de los fideicomisos públicos, fondos, mandatos públicos o contratos análogos que reciban recursos públicos federales. El análisis será publicado a través de un Informe, el cual será remitido a la Cámara de Diputados. El resultado correspondiente a cada fideicomiso deberá ser tomado en cuenta por el Poder Ejecutivo Federal para la elaboración del Proyecto de Presupuesto de Egresos de la Federación correspondiente.</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 xml:space="preserve">Noveno. </w:t>
      </w:r>
      <w:r w:rsidRPr="00775B5B">
        <w:rPr>
          <w:sz w:val="20"/>
          <w:szCs w:val="20"/>
          <w:lang w:val="es-ES"/>
        </w:rPr>
        <w:t>La Secretaría podrá convenir con las principales instituciones educativas especializadas en administración pública del país, convenios de colaboración para la capacitación y profesionalización del personal de los entes públicos de la Administración Pública Federal, en materia de construcción de indicadores y mejora continua de procesos que permitan identificar áreas de oportunidad para lograr un gasto austero, responsable, eficiente y eficaz.</w:t>
      </w:r>
    </w:p>
    <w:p w:rsidR="00775B5B" w:rsidRPr="00775B5B" w:rsidRDefault="00775B5B" w:rsidP="00775B5B">
      <w:pPr>
        <w:ind w:firstLine="288"/>
        <w:jc w:val="both"/>
        <w:rPr>
          <w:b/>
          <w:sz w:val="20"/>
          <w:szCs w:val="20"/>
          <w:lang w:val="es-ES"/>
        </w:rPr>
      </w:pPr>
    </w:p>
    <w:p w:rsidR="00775B5B" w:rsidRPr="00775B5B" w:rsidRDefault="00775B5B" w:rsidP="00775B5B">
      <w:pPr>
        <w:ind w:firstLine="288"/>
        <w:jc w:val="both"/>
        <w:rPr>
          <w:sz w:val="20"/>
          <w:szCs w:val="20"/>
          <w:lang w:val="es-ES"/>
        </w:rPr>
      </w:pPr>
      <w:r w:rsidRPr="00775B5B">
        <w:rPr>
          <w:b/>
          <w:sz w:val="20"/>
          <w:szCs w:val="20"/>
          <w:lang w:val="es-ES"/>
        </w:rPr>
        <w:t xml:space="preserve">Décimo. </w:t>
      </w:r>
      <w:r w:rsidRPr="00775B5B">
        <w:rPr>
          <w:sz w:val="20"/>
          <w:szCs w:val="20"/>
          <w:lang w:val="es-ES"/>
        </w:rPr>
        <w:t>Quedan derogadas todas las disposiciones que se opongan al contenido del presente Decreto.</w:t>
      </w:r>
    </w:p>
    <w:p w:rsidR="00775B5B" w:rsidRPr="00775B5B" w:rsidRDefault="00775B5B" w:rsidP="00775B5B">
      <w:pPr>
        <w:ind w:firstLine="288"/>
        <w:jc w:val="both"/>
        <w:rPr>
          <w:sz w:val="20"/>
          <w:szCs w:val="20"/>
        </w:rPr>
      </w:pPr>
    </w:p>
    <w:p w:rsidR="00775B5B" w:rsidRPr="00775B5B" w:rsidRDefault="00775B5B" w:rsidP="00775B5B">
      <w:pPr>
        <w:ind w:firstLine="288"/>
        <w:jc w:val="both"/>
        <w:rPr>
          <w:sz w:val="20"/>
          <w:szCs w:val="20"/>
        </w:rPr>
      </w:pPr>
      <w:r w:rsidRPr="00775B5B">
        <w:rPr>
          <w:sz w:val="20"/>
          <w:szCs w:val="20"/>
        </w:rPr>
        <w:t xml:space="preserve">Ciudad de México, a 8 de octubre de 2019.- </w:t>
      </w:r>
      <w:r w:rsidRPr="00775B5B">
        <w:rPr>
          <w:sz w:val="20"/>
          <w:szCs w:val="20"/>
          <w:lang w:val="pt-BR"/>
        </w:rPr>
        <w:t xml:space="preserve">Sen. </w:t>
      </w:r>
      <w:r w:rsidRPr="00775B5B">
        <w:rPr>
          <w:b/>
          <w:sz w:val="20"/>
          <w:szCs w:val="20"/>
          <w:lang w:val="pt-BR"/>
        </w:rPr>
        <w:t>Mónica Fernández Balboa</w:t>
      </w:r>
      <w:r w:rsidRPr="00775B5B">
        <w:rPr>
          <w:sz w:val="20"/>
          <w:szCs w:val="20"/>
          <w:lang w:val="pt-BR"/>
        </w:rPr>
        <w:t xml:space="preserve">, Presidenta.- </w:t>
      </w:r>
      <w:r w:rsidRPr="00775B5B">
        <w:rPr>
          <w:sz w:val="20"/>
          <w:szCs w:val="20"/>
        </w:rPr>
        <w:t xml:space="preserve">Dip. </w:t>
      </w:r>
      <w:r w:rsidRPr="00775B5B">
        <w:rPr>
          <w:b/>
          <w:sz w:val="20"/>
          <w:szCs w:val="20"/>
        </w:rPr>
        <w:t>Laura Angélica Rojas Hernández</w:t>
      </w:r>
      <w:r w:rsidRPr="00775B5B">
        <w:rPr>
          <w:sz w:val="20"/>
          <w:szCs w:val="20"/>
        </w:rPr>
        <w:t xml:space="preserve">, Presidenta.- Sen. </w:t>
      </w:r>
      <w:r w:rsidRPr="00775B5B">
        <w:rPr>
          <w:b/>
          <w:sz w:val="20"/>
          <w:szCs w:val="20"/>
        </w:rPr>
        <w:t>Verónica Delgadillo García</w:t>
      </w:r>
      <w:r w:rsidRPr="00775B5B">
        <w:rPr>
          <w:sz w:val="20"/>
          <w:szCs w:val="20"/>
        </w:rPr>
        <w:t xml:space="preserve">, Secretaria.- Dip. </w:t>
      </w:r>
      <w:r w:rsidRPr="00775B5B">
        <w:rPr>
          <w:b/>
          <w:sz w:val="20"/>
          <w:szCs w:val="20"/>
        </w:rPr>
        <w:t>Ma. Sara Rocha Medina</w:t>
      </w:r>
      <w:r w:rsidRPr="00775B5B">
        <w:rPr>
          <w:sz w:val="20"/>
          <w:szCs w:val="20"/>
        </w:rPr>
        <w:t>, Secretaria.- Rúbricas.</w:t>
      </w:r>
      <w:r w:rsidRPr="00775B5B">
        <w:rPr>
          <w:b/>
          <w:sz w:val="20"/>
          <w:szCs w:val="20"/>
          <w:lang w:val="es-ES"/>
        </w:rPr>
        <w:t>"</w:t>
      </w:r>
    </w:p>
    <w:p w:rsidR="00775B5B" w:rsidRPr="00775B5B" w:rsidRDefault="00775B5B" w:rsidP="00775B5B">
      <w:pPr>
        <w:ind w:firstLine="288"/>
        <w:jc w:val="both"/>
        <w:rPr>
          <w:sz w:val="20"/>
          <w:szCs w:val="20"/>
        </w:rPr>
      </w:pPr>
    </w:p>
    <w:p w:rsidR="00775B5B" w:rsidRPr="00775B5B" w:rsidRDefault="00775B5B" w:rsidP="00775B5B">
      <w:pPr>
        <w:ind w:firstLine="288"/>
        <w:jc w:val="both"/>
        <w:rPr>
          <w:bCs/>
          <w:sz w:val="20"/>
          <w:szCs w:val="20"/>
          <w:lang w:eastAsia="es-MX"/>
        </w:rPr>
      </w:pPr>
      <w:r w:rsidRPr="00775B5B">
        <w:rPr>
          <w:sz w:val="20"/>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14 de noviembre de 2019</w:t>
      </w:r>
      <w:r w:rsidRPr="00775B5B">
        <w:rPr>
          <w:sz w:val="20"/>
          <w:szCs w:val="20"/>
          <w:lang w:val="es-ES"/>
        </w:rPr>
        <w:t xml:space="preserve">.- </w:t>
      </w:r>
      <w:r w:rsidRPr="00775B5B">
        <w:rPr>
          <w:b/>
          <w:sz w:val="20"/>
          <w:szCs w:val="20"/>
          <w:lang w:eastAsia="es-MX"/>
        </w:rPr>
        <w:t>Andrés Manuel López Obrador</w:t>
      </w:r>
      <w:r w:rsidRPr="00775B5B">
        <w:rPr>
          <w:sz w:val="20"/>
          <w:szCs w:val="20"/>
          <w:lang w:val="es-ES"/>
        </w:rPr>
        <w:t xml:space="preserve">.- Rúbrica.- </w:t>
      </w:r>
      <w:r w:rsidRPr="00775B5B">
        <w:rPr>
          <w:sz w:val="20"/>
          <w:szCs w:val="20"/>
          <w:lang w:eastAsia="es-MX"/>
        </w:rPr>
        <w:t>La Secretaria de Gobernación, Dra.</w:t>
      </w:r>
      <w:r w:rsidRPr="00775B5B">
        <w:rPr>
          <w:b/>
          <w:sz w:val="20"/>
          <w:szCs w:val="20"/>
          <w:lang w:eastAsia="es-MX"/>
        </w:rPr>
        <w:t xml:space="preserve"> </w:t>
      </w:r>
      <w:r w:rsidRPr="00775B5B">
        <w:rPr>
          <w:b/>
          <w:sz w:val="20"/>
          <w:szCs w:val="20"/>
          <w:lang w:val="es-ES"/>
        </w:rPr>
        <w:t>Olga María del Carmen Sánchez Cordero Dávila</w:t>
      </w:r>
      <w:r w:rsidRPr="00775B5B">
        <w:rPr>
          <w:sz w:val="20"/>
          <w:szCs w:val="20"/>
          <w:lang w:val="es-ES"/>
        </w:rPr>
        <w:t>.-</w:t>
      </w:r>
      <w:r w:rsidRPr="00775B5B">
        <w:rPr>
          <w:bCs/>
          <w:sz w:val="20"/>
          <w:szCs w:val="20"/>
          <w:lang w:eastAsia="es-MX"/>
        </w:rPr>
        <w:t xml:space="preserve"> Rúbrica.</w:t>
      </w:r>
    </w:p>
    <w:p w:rsidR="00775B5B" w:rsidRPr="00775B5B" w:rsidRDefault="00775B5B" w:rsidP="00775B5B">
      <w:pPr>
        <w:tabs>
          <w:tab w:val="right" w:leader="dot" w:pos="3969"/>
        </w:tabs>
        <w:jc w:val="both"/>
        <w:rPr>
          <w:b/>
          <w:bCs/>
          <w:sz w:val="22"/>
          <w:szCs w:val="22"/>
          <w:lang w:val="es-ES"/>
        </w:rPr>
      </w:pPr>
      <w:r w:rsidRPr="00775B5B">
        <w:rPr>
          <w:rFonts w:ascii="Times New Roman" w:hAnsi="Times New Roman" w:cs="Times New Roman"/>
          <w:b/>
          <w:bCs/>
          <w:sz w:val="22"/>
          <w:szCs w:val="22"/>
          <w:lang w:eastAsia="es-MX"/>
        </w:rPr>
        <w:br w:type="page"/>
      </w:r>
      <w:r w:rsidRPr="00775B5B">
        <w:rPr>
          <w:rFonts w:cs="Times New Roman"/>
          <w:b/>
          <w:sz w:val="22"/>
          <w:szCs w:val="22"/>
          <w:lang w:val="es-ES"/>
        </w:rPr>
        <w:lastRenderedPageBreak/>
        <w:t xml:space="preserve">DECRETO por el que se reforman y adicionan diversas disposiciones de </w:t>
      </w:r>
      <w:smartTag w:uri="urn:schemas-microsoft-com:office:smarttags" w:element="PersonName">
        <w:smartTagPr>
          <w:attr w:name="ProductID" w:val="la Ley General"/>
        </w:smartTagPr>
        <w:r w:rsidRPr="00775B5B">
          <w:rPr>
            <w:rFonts w:cs="Times New Roman"/>
            <w:b/>
            <w:sz w:val="22"/>
            <w:szCs w:val="22"/>
            <w:lang w:val="es-ES"/>
          </w:rPr>
          <w:t>la Ley General</w:t>
        </w:r>
      </w:smartTag>
      <w:r w:rsidRPr="00775B5B">
        <w:rPr>
          <w:rFonts w:cs="Times New Roman"/>
          <w:b/>
          <w:sz w:val="22"/>
          <w:szCs w:val="22"/>
          <w:lang w:val="es-ES"/>
        </w:rPr>
        <w:t xml:space="preserve"> de Acceso de las Mujeres a una Vida Libre de Violencia, de </w:t>
      </w:r>
      <w:smartTag w:uri="urn:schemas-microsoft-com:office:smarttags" w:element="PersonName">
        <w:smartTagPr>
          <w:attr w:name="ProductID" w:val="la Ley General"/>
        </w:smartTagPr>
        <w:r w:rsidRPr="00775B5B">
          <w:rPr>
            <w:rFonts w:cs="Times New Roman"/>
            <w:b/>
            <w:sz w:val="22"/>
            <w:szCs w:val="22"/>
            <w:lang w:val="es-ES"/>
          </w:rPr>
          <w:t>la Ley General</w:t>
        </w:r>
      </w:smartTag>
      <w:r w:rsidRPr="00775B5B">
        <w:rPr>
          <w:rFonts w:cs="Times New Roman"/>
          <w:b/>
          <w:sz w:val="22"/>
          <w:szCs w:val="22"/>
          <w:lang w:val="es-ES"/>
        </w:rPr>
        <w:t xml:space="preserve"> de Instituciones y Procedimientos Electorales, de </w:t>
      </w:r>
      <w:smartTag w:uri="urn:schemas-microsoft-com:office:smarttags" w:element="PersonName">
        <w:smartTagPr>
          <w:attr w:name="ProductID" w:val="la Ley General"/>
        </w:smartTagPr>
        <w:r w:rsidRPr="00775B5B">
          <w:rPr>
            <w:rFonts w:cs="Times New Roman"/>
            <w:b/>
            <w:sz w:val="22"/>
            <w:szCs w:val="22"/>
            <w:lang w:val="es-ES"/>
          </w:rPr>
          <w:t>la Ley General</w:t>
        </w:r>
      </w:smartTag>
      <w:r w:rsidRPr="00775B5B">
        <w:rPr>
          <w:rFonts w:cs="Times New Roman"/>
          <w:b/>
          <w:sz w:val="22"/>
          <w:szCs w:val="22"/>
          <w:lang w:val="es-ES"/>
        </w:rPr>
        <w:t xml:space="preserve"> del Sistema de Medios de Impugnación en Materia Electoral, de </w:t>
      </w:r>
      <w:smartTag w:uri="urn:schemas-microsoft-com:office:smarttags" w:element="PersonName">
        <w:smartTagPr>
          <w:attr w:name="ProductID" w:val="la Ley General"/>
        </w:smartTagPr>
        <w:r w:rsidRPr="00775B5B">
          <w:rPr>
            <w:rFonts w:cs="Times New Roman"/>
            <w:b/>
            <w:sz w:val="22"/>
            <w:szCs w:val="22"/>
            <w:lang w:val="es-ES"/>
          </w:rPr>
          <w:t>la Ley General</w:t>
        </w:r>
      </w:smartTag>
      <w:r w:rsidRPr="00775B5B">
        <w:rPr>
          <w:rFonts w:cs="Times New Roman"/>
          <w:b/>
          <w:sz w:val="22"/>
          <w:szCs w:val="22"/>
          <w:lang w:val="es-ES"/>
        </w:rPr>
        <w:t xml:space="preserve"> de Partidos Políticos, de </w:t>
      </w:r>
      <w:smartTag w:uri="urn:schemas-microsoft-com:office:smarttags" w:element="PersonName">
        <w:smartTagPr>
          <w:attr w:name="ProductID" w:val="la Ley General"/>
        </w:smartTagPr>
        <w:r w:rsidRPr="00775B5B">
          <w:rPr>
            <w:rFonts w:cs="Times New Roman"/>
            <w:b/>
            <w:sz w:val="22"/>
            <w:szCs w:val="22"/>
            <w:lang w:val="es-ES"/>
          </w:rPr>
          <w:t>la Ley General</w:t>
        </w:r>
      </w:smartTag>
      <w:r w:rsidRPr="00775B5B">
        <w:rPr>
          <w:rFonts w:cs="Times New Roman"/>
          <w:b/>
          <w:sz w:val="22"/>
          <w:szCs w:val="22"/>
          <w:lang w:val="es-ES"/>
        </w:rPr>
        <w:t xml:space="preserve"> en Materia de Delitos Electorales, de </w:t>
      </w:r>
      <w:smartTag w:uri="urn:schemas-microsoft-com:office:smarttags" w:element="PersonName">
        <w:smartTagPr>
          <w:attr w:name="ProductID" w:val="la Ley Orgánica"/>
        </w:smartTagPr>
        <w:r w:rsidRPr="00775B5B">
          <w:rPr>
            <w:rFonts w:cs="Times New Roman"/>
            <w:b/>
            <w:sz w:val="22"/>
            <w:szCs w:val="22"/>
            <w:lang w:val="es-ES"/>
          </w:rPr>
          <w:t>la Ley Orgánica</w:t>
        </w:r>
      </w:smartTag>
      <w:r w:rsidRPr="00775B5B">
        <w:rPr>
          <w:rFonts w:cs="Times New Roman"/>
          <w:b/>
          <w:sz w:val="22"/>
          <w:szCs w:val="22"/>
          <w:lang w:val="es-ES"/>
        </w:rPr>
        <w:t xml:space="preserve"> de </w:t>
      </w:r>
      <w:smartTag w:uri="urn:schemas-microsoft-com:office:smarttags" w:element="PersonName">
        <w:smartTagPr>
          <w:attr w:name="ProductID" w:val="la Fiscalía General"/>
        </w:smartTagPr>
        <w:r w:rsidRPr="00775B5B">
          <w:rPr>
            <w:rFonts w:cs="Times New Roman"/>
            <w:b/>
            <w:sz w:val="22"/>
            <w:szCs w:val="22"/>
            <w:lang w:val="es-ES"/>
          </w:rPr>
          <w:t>la Fiscalía General</w:t>
        </w:r>
      </w:smartTag>
      <w:r w:rsidRPr="00775B5B">
        <w:rPr>
          <w:rFonts w:cs="Times New Roman"/>
          <w:b/>
          <w:sz w:val="22"/>
          <w:szCs w:val="22"/>
          <w:lang w:val="es-ES"/>
        </w:rPr>
        <w:t xml:space="preserve"> de </w:t>
      </w:r>
      <w:smartTag w:uri="urn:schemas-microsoft-com:office:smarttags" w:element="PersonName">
        <w:smartTagPr>
          <w:attr w:name="ProductID" w:val="la República"/>
        </w:smartTagPr>
        <w:r w:rsidRPr="00775B5B">
          <w:rPr>
            <w:rFonts w:cs="Times New Roman"/>
            <w:b/>
            <w:sz w:val="22"/>
            <w:szCs w:val="22"/>
            <w:lang w:val="es-ES"/>
          </w:rPr>
          <w:t>la República</w:t>
        </w:r>
      </w:smartTag>
      <w:r w:rsidRPr="00775B5B">
        <w:rPr>
          <w:rFonts w:cs="Times New Roman"/>
          <w:b/>
          <w:sz w:val="22"/>
          <w:szCs w:val="22"/>
          <w:lang w:val="es-ES"/>
        </w:rPr>
        <w:t xml:space="preserve">, de </w:t>
      </w:r>
      <w:smartTag w:uri="urn:schemas-microsoft-com:office:smarttags" w:element="PersonName">
        <w:smartTagPr>
          <w:attr w:name="ProductID" w:val="la Ley Orgánica"/>
        </w:smartTagPr>
        <w:r w:rsidRPr="00775B5B">
          <w:rPr>
            <w:rFonts w:cs="Times New Roman"/>
            <w:b/>
            <w:sz w:val="22"/>
            <w:szCs w:val="22"/>
            <w:lang w:val="es-ES"/>
          </w:rPr>
          <w:t>la Ley Orgánica</w:t>
        </w:r>
      </w:smartTag>
      <w:r w:rsidRPr="00775B5B">
        <w:rPr>
          <w:rFonts w:cs="Times New Roman"/>
          <w:b/>
          <w:sz w:val="22"/>
          <w:szCs w:val="22"/>
          <w:lang w:val="es-ES"/>
        </w:rPr>
        <w:t xml:space="preserve"> del Poder Judicial de </w:t>
      </w:r>
      <w:smartTag w:uri="urn:schemas-microsoft-com:office:smarttags" w:element="PersonName">
        <w:smartTagPr>
          <w:attr w:name="ProductID" w:val="la Federación"/>
        </w:smartTagPr>
        <w:r w:rsidRPr="00775B5B">
          <w:rPr>
            <w:rFonts w:cs="Times New Roman"/>
            <w:b/>
            <w:sz w:val="22"/>
            <w:szCs w:val="22"/>
            <w:lang w:val="es-ES"/>
          </w:rPr>
          <w:t>la Federación</w:t>
        </w:r>
      </w:smartTag>
      <w:r w:rsidRPr="00775B5B">
        <w:rPr>
          <w:rFonts w:cs="Times New Roman"/>
          <w:b/>
          <w:sz w:val="22"/>
          <w:szCs w:val="22"/>
          <w:lang w:val="es-ES"/>
        </w:rPr>
        <w:t xml:space="preserve"> y de </w:t>
      </w:r>
      <w:smartTag w:uri="urn:schemas-microsoft-com:office:smarttags" w:element="PersonName">
        <w:smartTagPr>
          <w:attr w:name="ProductID" w:val="la Ley General"/>
        </w:smartTagPr>
        <w:r w:rsidRPr="00775B5B">
          <w:rPr>
            <w:rFonts w:cs="Times New Roman"/>
            <w:b/>
            <w:sz w:val="22"/>
            <w:szCs w:val="22"/>
            <w:lang w:val="es-ES"/>
          </w:rPr>
          <w:t>la Ley General</w:t>
        </w:r>
      </w:smartTag>
      <w:r w:rsidRPr="00775B5B">
        <w:rPr>
          <w:rFonts w:cs="Times New Roman"/>
          <w:b/>
          <w:sz w:val="22"/>
          <w:szCs w:val="22"/>
          <w:lang w:val="es-ES"/>
        </w:rPr>
        <w:t xml:space="preserve"> de Responsabilidades Administrativas</w:t>
      </w:r>
      <w:r w:rsidRPr="00775B5B">
        <w:rPr>
          <w:b/>
          <w:bCs/>
          <w:sz w:val="22"/>
          <w:szCs w:val="22"/>
          <w:lang w:val="es-ES"/>
        </w:rPr>
        <w:t>.</w:t>
      </w:r>
    </w:p>
    <w:p w:rsidR="00775B5B" w:rsidRPr="00775B5B" w:rsidRDefault="00775B5B" w:rsidP="00775B5B">
      <w:pPr>
        <w:jc w:val="both"/>
        <w:rPr>
          <w:snapToGrid w:val="0"/>
          <w:sz w:val="20"/>
          <w:szCs w:val="20"/>
        </w:rPr>
      </w:pPr>
    </w:p>
    <w:p w:rsidR="00775B5B" w:rsidRPr="00775B5B" w:rsidRDefault="00775B5B" w:rsidP="00775B5B">
      <w:pPr>
        <w:jc w:val="center"/>
        <w:rPr>
          <w:sz w:val="16"/>
          <w:lang w:val="es-ES"/>
        </w:rPr>
      </w:pPr>
      <w:r w:rsidRPr="00775B5B">
        <w:rPr>
          <w:sz w:val="16"/>
          <w:lang w:val="es-ES"/>
        </w:rPr>
        <w:t>Publicado en el Diario Oficial de la Federación el 13 de abril de 2020</w:t>
      </w:r>
    </w:p>
    <w:p w:rsidR="00775B5B" w:rsidRPr="00775B5B" w:rsidRDefault="00775B5B" w:rsidP="00775B5B">
      <w:pPr>
        <w:jc w:val="both"/>
        <w:rPr>
          <w:snapToGrid w:val="0"/>
          <w:sz w:val="20"/>
          <w:szCs w:val="20"/>
        </w:rPr>
      </w:pPr>
    </w:p>
    <w:p w:rsidR="00775B5B" w:rsidRPr="00775B5B" w:rsidRDefault="00775B5B" w:rsidP="00775B5B">
      <w:pPr>
        <w:ind w:firstLine="288"/>
        <w:jc w:val="both"/>
        <w:rPr>
          <w:sz w:val="20"/>
          <w:szCs w:val="20"/>
        </w:rPr>
      </w:pPr>
      <w:r w:rsidRPr="00775B5B">
        <w:rPr>
          <w:b/>
          <w:sz w:val="20"/>
          <w:szCs w:val="20"/>
        </w:rPr>
        <w:t xml:space="preserve">Artículo Octavo.- </w:t>
      </w:r>
      <w:r w:rsidRPr="00775B5B">
        <w:rPr>
          <w:sz w:val="20"/>
          <w:szCs w:val="20"/>
        </w:rPr>
        <w:t xml:space="preserve">Se reforma el artículo 57 de </w:t>
      </w:r>
      <w:smartTag w:uri="urn:schemas-microsoft-com:office:smarttags" w:element="PersonName">
        <w:smartTagPr>
          <w:attr w:name="ProductID" w:val="la Ley General"/>
        </w:smartTagPr>
        <w:r w:rsidRPr="00775B5B">
          <w:rPr>
            <w:sz w:val="20"/>
            <w:szCs w:val="20"/>
          </w:rPr>
          <w:t>la Ley General</w:t>
        </w:r>
      </w:smartTag>
      <w:r w:rsidRPr="00775B5B">
        <w:rPr>
          <w:sz w:val="20"/>
          <w:szCs w:val="20"/>
        </w:rPr>
        <w:t xml:space="preserve"> de Responsabilidades Administrativas, para quedar como sigue:</w:t>
      </w:r>
    </w:p>
    <w:p w:rsidR="00775B5B" w:rsidRPr="00775B5B" w:rsidRDefault="00775B5B" w:rsidP="00775B5B">
      <w:pPr>
        <w:ind w:firstLine="288"/>
        <w:jc w:val="both"/>
        <w:rPr>
          <w:sz w:val="20"/>
          <w:szCs w:val="20"/>
        </w:rPr>
      </w:pPr>
    </w:p>
    <w:p w:rsidR="00775B5B" w:rsidRPr="00775B5B" w:rsidRDefault="00775B5B" w:rsidP="00775B5B">
      <w:pPr>
        <w:ind w:firstLine="288"/>
        <w:jc w:val="both"/>
        <w:rPr>
          <w:sz w:val="20"/>
          <w:szCs w:val="20"/>
        </w:rPr>
      </w:pPr>
      <w:r w:rsidRPr="00775B5B">
        <w:rPr>
          <w:sz w:val="20"/>
          <w:szCs w:val="20"/>
        </w:rPr>
        <w:t>………</w:t>
      </w:r>
    </w:p>
    <w:p w:rsidR="00775B5B" w:rsidRPr="00775B5B" w:rsidRDefault="00775B5B" w:rsidP="00775B5B">
      <w:pPr>
        <w:ind w:firstLine="288"/>
        <w:jc w:val="both"/>
        <w:rPr>
          <w:sz w:val="20"/>
          <w:szCs w:val="20"/>
        </w:rPr>
      </w:pPr>
    </w:p>
    <w:p w:rsidR="00775B5B" w:rsidRPr="00775B5B" w:rsidRDefault="00775B5B" w:rsidP="00775B5B">
      <w:pPr>
        <w:jc w:val="center"/>
        <w:rPr>
          <w:b/>
          <w:sz w:val="22"/>
          <w:szCs w:val="22"/>
          <w:lang w:val="es-ES_tradnl"/>
        </w:rPr>
      </w:pPr>
      <w:r w:rsidRPr="00775B5B">
        <w:rPr>
          <w:b/>
          <w:sz w:val="22"/>
          <w:szCs w:val="22"/>
          <w:lang w:val="es-ES_tradnl"/>
        </w:rPr>
        <w:t>Transitorios</w:t>
      </w:r>
    </w:p>
    <w:p w:rsidR="00775B5B" w:rsidRPr="00775B5B" w:rsidRDefault="00775B5B" w:rsidP="00775B5B">
      <w:pPr>
        <w:ind w:firstLine="288"/>
        <w:jc w:val="both"/>
        <w:rPr>
          <w:b/>
          <w:sz w:val="20"/>
          <w:szCs w:val="20"/>
        </w:rPr>
      </w:pPr>
    </w:p>
    <w:p w:rsidR="00775B5B" w:rsidRPr="00775B5B" w:rsidRDefault="00775B5B" w:rsidP="00775B5B">
      <w:pPr>
        <w:ind w:firstLine="288"/>
        <w:jc w:val="both"/>
        <w:rPr>
          <w:b/>
          <w:sz w:val="20"/>
          <w:szCs w:val="20"/>
        </w:rPr>
      </w:pPr>
      <w:r w:rsidRPr="00775B5B">
        <w:rPr>
          <w:b/>
          <w:sz w:val="20"/>
          <w:szCs w:val="20"/>
        </w:rPr>
        <w:t xml:space="preserve">Primero.- </w:t>
      </w:r>
      <w:r w:rsidRPr="00775B5B">
        <w:rPr>
          <w:sz w:val="20"/>
          <w:szCs w:val="20"/>
        </w:rPr>
        <w:t xml:space="preserve">El presente Decreto entrará en vigor el día siguiente al de su publicación en el Diario Oficial de </w:t>
      </w:r>
      <w:smartTag w:uri="urn:schemas-microsoft-com:office:smarttags" w:element="PersonName">
        <w:smartTagPr>
          <w:attr w:name="ProductID" w:val="la Federación."/>
        </w:smartTagPr>
        <w:r w:rsidRPr="00775B5B">
          <w:rPr>
            <w:sz w:val="20"/>
            <w:szCs w:val="20"/>
          </w:rPr>
          <w:t>la Federación.</w:t>
        </w:r>
      </w:smartTag>
    </w:p>
    <w:p w:rsidR="00775B5B" w:rsidRPr="00775B5B" w:rsidRDefault="00775B5B" w:rsidP="00775B5B">
      <w:pPr>
        <w:ind w:firstLine="288"/>
        <w:jc w:val="both"/>
        <w:rPr>
          <w:b/>
          <w:sz w:val="20"/>
          <w:szCs w:val="20"/>
        </w:rPr>
      </w:pPr>
    </w:p>
    <w:p w:rsidR="00775B5B" w:rsidRPr="00775B5B" w:rsidRDefault="00775B5B" w:rsidP="00775B5B">
      <w:pPr>
        <w:ind w:firstLine="288"/>
        <w:jc w:val="both"/>
        <w:rPr>
          <w:sz w:val="20"/>
          <w:szCs w:val="20"/>
        </w:rPr>
      </w:pPr>
      <w:r w:rsidRPr="00775B5B">
        <w:rPr>
          <w:b/>
          <w:sz w:val="20"/>
          <w:szCs w:val="20"/>
        </w:rPr>
        <w:t xml:space="preserve">Segundo.- </w:t>
      </w:r>
      <w:r w:rsidRPr="00775B5B">
        <w:rPr>
          <w:sz w:val="20"/>
          <w:szCs w:val="20"/>
        </w:rPr>
        <w:t>Las obligaciones que en su caso se generen con motivo de la entrada en vigor del presente Decreto se sujetarán al marco normativo aplicable a las dependencias y entidades competentes, así como a la disponibilidad presupuestaria de cada una de ellas para el ejercicio fiscal que corresponda, por lo que bajo ningún supuesto se autorizarán recursos adicionales para tales efectos.</w:t>
      </w:r>
    </w:p>
    <w:p w:rsidR="00775B5B" w:rsidRPr="00775B5B" w:rsidRDefault="00775B5B" w:rsidP="00775B5B">
      <w:pPr>
        <w:ind w:firstLine="288"/>
        <w:jc w:val="both"/>
        <w:rPr>
          <w:sz w:val="20"/>
          <w:szCs w:val="20"/>
        </w:rPr>
      </w:pPr>
    </w:p>
    <w:p w:rsidR="00775B5B" w:rsidRPr="00775B5B" w:rsidRDefault="00775B5B" w:rsidP="00775B5B">
      <w:pPr>
        <w:ind w:firstLine="288"/>
        <w:jc w:val="both"/>
        <w:rPr>
          <w:sz w:val="20"/>
          <w:szCs w:val="20"/>
        </w:rPr>
      </w:pPr>
      <w:r w:rsidRPr="00775B5B">
        <w:rPr>
          <w:sz w:val="20"/>
          <w:szCs w:val="20"/>
        </w:rPr>
        <w:t xml:space="preserve">Ciudad de México, a 18 de marzo de 2020.- Sen. </w:t>
      </w:r>
      <w:r w:rsidRPr="00775B5B">
        <w:rPr>
          <w:b/>
          <w:sz w:val="20"/>
          <w:szCs w:val="20"/>
        </w:rPr>
        <w:t>Mónica Fernández Balboa</w:t>
      </w:r>
      <w:r w:rsidRPr="00775B5B">
        <w:rPr>
          <w:sz w:val="20"/>
          <w:szCs w:val="20"/>
        </w:rPr>
        <w:t xml:space="preserve">, Presidenta.- Dip. </w:t>
      </w:r>
      <w:r w:rsidRPr="00775B5B">
        <w:rPr>
          <w:b/>
          <w:sz w:val="20"/>
          <w:szCs w:val="20"/>
        </w:rPr>
        <w:t>Laura Angélica Rojas Hernández</w:t>
      </w:r>
      <w:r w:rsidRPr="00775B5B">
        <w:rPr>
          <w:sz w:val="20"/>
          <w:szCs w:val="20"/>
        </w:rPr>
        <w:t xml:space="preserve">, Presidenta.- Sen. </w:t>
      </w:r>
      <w:r w:rsidRPr="00775B5B">
        <w:rPr>
          <w:b/>
          <w:sz w:val="20"/>
          <w:szCs w:val="20"/>
        </w:rPr>
        <w:t>Primo Dothé Mata</w:t>
      </w:r>
      <w:r w:rsidRPr="00775B5B">
        <w:rPr>
          <w:sz w:val="20"/>
          <w:szCs w:val="20"/>
        </w:rPr>
        <w:t xml:space="preserve">, Secretario.- Dip. </w:t>
      </w:r>
      <w:r w:rsidRPr="00775B5B">
        <w:rPr>
          <w:b/>
          <w:sz w:val="20"/>
          <w:szCs w:val="20"/>
        </w:rPr>
        <w:t>Karla Yuritzi Almazán Burgos</w:t>
      </w:r>
      <w:r w:rsidRPr="00775B5B">
        <w:rPr>
          <w:sz w:val="20"/>
          <w:szCs w:val="20"/>
        </w:rPr>
        <w:t>, Secretaria.- Rúbricas.</w:t>
      </w:r>
      <w:r w:rsidRPr="00775B5B">
        <w:rPr>
          <w:b/>
          <w:sz w:val="20"/>
          <w:szCs w:val="20"/>
          <w:lang w:val="es-ES"/>
        </w:rPr>
        <w:t>"</w:t>
      </w:r>
    </w:p>
    <w:p w:rsidR="00775B5B" w:rsidRPr="00775B5B" w:rsidRDefault="00775B5B" w:rsidP="00775B5B">
      <w:pPr>
        <w:ind w:firstLine="288"/>
        <w:jc w:val="both"/>
        <w:rPr>
          <w:sz w:val="20"/>
          <w:szCs w:val="20"/>
        </w:rPr>
      </w:pPr>
    </w:p>
    <w:p w:rsidR="00775B5B" w:rsidRPr="00775B5B" w:rsidRDefault="00775B5B" w:rsidP="00775B5B">
      <w:pPr>
        <w:ind w:firstLine="288"/>
        <w:jc w:val="both"/>
        <w:rPr>
          <w:bCs/>
          <w:sz w:val="20"/>
          <w:szCs w:val="20"/>
          <w:lang w:eastAsia="es-MX"/>
        </w:rPr>
      </w:pPr>
      <w:r w:rsidRPr="00775B5B">
        <w:rPr>
          <w:sz w:val="20"/>
          <w:szCs w:val="20"/>
        </w:rPr>
        <w:t xml:space="preserve">En cumplimiento de lo dispuesto por la fracción I del Artículo 89 de </w:t>
      </w:r>
      <w:smartTag w:uri="urn:schemas-microsoft-com:office:smarttags" w:element="PersonName">
        <w:smartTagPr>
          <w:attr w:name="ProductID" w:val="la Constitución Política"/>
        </w:smartTagPr>
        <w:r w:rsidRPr="00775B5B">
          <w:rPr>
            <w:sz w:val="20"/>
            <w:szCs w:val="20"/>
          </w:rPr>
          <w:t>la Constitución Política</w:t>
        </w:r>
      </w:smartTag>
      <w:r w:rsidRPr="00775B5B">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775B5B">
          <w:rPr>
            <w:sz w:val="20"/>
            <w:szCs w:val="20"/>
          </w:rPr>
          <w:t>la Residencia</w:t>
        </w:r>
      </w:smartTag>
      <w:r w:rsidRPr="00775B5B">
        <w:rPr>
          <w:sz w:val="20"/>
          <w:szCs w:val="20"/>
        </w:rPr>
        <w:t xml:space="preserve"> del Poder Ejecutivo Federal, en </w:t>
      </w:r>
      <w:smartTag w:uri="urn:schemas-microsoft-com:office:smarttags" w:element="PersonName">
        <w:smartTagPr>
          <w:attr w:name="ProductID" w:val="la Ciudad"/>
        </w:smartTagPr>
        <w:r w:rsidRPr="00775B5B">
          <w:rPr>
            <w:sz w:val="20"/>
            <w:szCs w:val="20"/>
          </w:rPr>
          <w:t>la Ciudad</w:t>
        </w:r>
      </w:smartTag>
      <w:r w:rsidRPr="00775B5B">
        <w:rPr>
          <w:sz w:val="20"/>
          <w:szCs w:val="20"/>
        </w:rPr>
        <w:t xml:space="preserve"> de México, a 10 de abril de 2020</w:t>
      </w:r>
      <w:r w:rsidRPr="00775B5B">
        <w:rPr>
          <w:sz w:val="20"/>
          <w:szCs w:val="20"/>
          <w:lang w:val="es-ES"/>
        </w:rPr>
        <w:t xml:space="preserve">.- </w:t>
      </w:r>
      <w:r w:rsidRPr="00775B5B">
        <w:rPr>
          <w:b/>
          <w:sz w:val="20"/>
          <w:szCs w:val="20"/>
          <w:lang w:eastAsia="es-MX"/>
        </w:rPr>
        <w:t>Andrés Manuel López Obrador</w:t>
      </w:r>
      <w:r w:rsidRPr="00775B5B">
        <w:rPr>
          <w:sz w:val="20"/>
          <w:szCs w:val="20"/>
          <w:lang w:val="es-ES"/>
        </w:rPr>
        <w:t xml:space="preserve">.- Rúbrica.- </w:t>
      </w:r>
      <w:smartTag w:uri="urn:schemas-microsoft-com:office:smarttags" w:element="PersonName">
        <w:smartTagPr>
          <w:attr w:name="ProductID" w:val="La Secretaria"/>
        </w:smartTagPr>
        <w:r w:rsidRPr="00775B5B">
          <w:rPr>
            <w:sz w:val="20"/>
            <w:szCs w:val="20"/>
            <w:lang w:eastAsia="es-MX"/>
          </w:rPr>
          <w:t>La Secretaria</w:t>
        </w:r>
      </w:smartTag>
      <w:r w:rsidRPr="00775B5B">
        <w:rPr>
          <w:sz w:val="20"/>
          <w:szCs w:val="20"/>
          <w:lang w:eastAsia="es-MX"/>
        </w:rPr>
        <w:t xml:space="preserve"> de Gobernación, Dra.</w:t>
      </w:r>
      <w:r w:rsidRPr="00775B5B">
        <w:rPr>
          <w:b/>
          <w:sz w:val="20"/>
          <w:szCs w:val="20"/>
          <w:lang w:eastAsia="es-MX"/>
        </w:rPr>
        <w:t xml:space="preserve"> </w:t>
      </w:r>
      <w:r w:rsidRPr="00775B5B">
        <w:rPr>
          <w:b/>
          <w:sz w:val="20"/>
          <w:szCs w:val="20"/>
          <w:lang w:val="es-ES"/>
        </w:rPr>
        <w:t>Olga María del Carmen Sánchez Cordero Dávila</w:t>
      </w:r>
      <w:r w:rsidRPr="00775B5B">
        <w:rPr>
          <w:sz w:val="20"/>
          <w:szCs w:val="20"/>
          <w:lang w:val="es-ES"/>
        </w:rPr>
        <w:t>.-</w:t>
      </w:r>
      <w:r w:rsidRPr="00775B5B">
        <w:rPr>
          <w:bCs/>
          <w:sz w:val="20"/>
          <w:szCs w:val="20"/>
          <w:lang w:eastAsia="es-MX"/>
        </w:rPr>
        <w:t xml:space="preserve"> Rúbrica.</w:t>
      </w:r>
    </w:p>
    <w:p w:rsidR="00775B5B" w:rsidRPr="00775B5B" w:rsidRDefault="00775B5B" w:rsidP="00775B5B">
      <w:pPr>
        <w:tabs>
          <w:tab w:val="right" w:leader="dot" w:pos="3969"/>
        </w:tabs>
        <w:jc w:val="both"/>
        <w:rPr>
          <w:b/>
          <w:bCs/>
          <w:sz w:val="22"/>
          <w:szCs w:val="22"/>
          <w:lang w:val="es-ES"/>
        </w:rPr>
      </w:pPr>
      <w:r w:rsidRPr="00775B5B">
        <w:rPr>
          <w:rFonts w:ascii="Times New Roman" w:hAnsi="Times New Roman" w:cs="Times New Roman"/>
          <w:b/>
          <w:bCs/>
          <w:sz w:val="22"/>
          <w:szCs w:val="22"/>
          <w:lang w:eastAsia="es-MX"/>
        </w:rPr>
        <w:br w:type="page"/>
      </w:r>
      <w:r w:rsidRPr="00775B5B">
        <w:rPr>
          <w:rFonts w:cs="Times New Roman"/>
          <w:b/>
          <w:sz w:val="22"/>
          <w:szCs w:val="22"/>
          <w:lang w:val="es-ES"/>
        </w:rPr>
        <w:lastRenderedPageBreak/>
        <w:t>DECRETO por el que se expide la Ley de la Fiscalía General de la República, se abroga la Ley Orgánica de la Fiscalía General de la República y se reforman, adicionan y derogan diversas disposiciones de distintos ordenamientos legales</w:t>
      </w:r>
      <w:r w:rsidRPr="00775B5B">
        <w:rPr>
          <w:b/>
          <w:bCs/>
          <w:sz w:val="22"/>
          <w:szCs w:val="22"/>
          <w:lang w:val="es-ES"/>
        </w:rPr>
        <w:t>.</w:t>
      </w:r>
    </w:p>
    <w:p w:rsidR="00775B5B" w:rsidRPr="00775B5B" w:rsidRDefault="00775B5B" w:rsidP="00775B5B">
      <w:pPr>
        <w:jc w:val="both"/>
        <w:rPr>
          <w:snapToGrid w:val="0"/>
          <w:sz w:val="20"/>
          <w:szCs w:val="20"/>
        </w:rPr>
      </w:pPr>
    </w:p>
    <w:p w:rsidR="00775B5B" w:rsidRPr="00775B5B" w:rsidRDefault="00775B5B" w:rsidP="00775B5B">
      <w:pPr>
        <w:jc w:val="center"/>
        <w:rPr>
          <w:sz w:val="16"/>
          <w:lang w:val="es-ES"/>
        </w:rPr>
      </w:pPr>
      <w:r w:rsidRPr="00775B5B">
        <w:rPr>
          <w:sz w:val="16"/>
          <w:lang w:val="es-ES"/>
        </w:rPr>
        <w:t>Publicado en el Diario Oficial de la Federación el 20 de mayo de 2021</w:t>
      </w:r>
    </w:p>
    <w:p w:rsidR="00775B5B" w:rsidRPr="00775B5B" w:rsidRDefault="00775B5B" w:rsidP="00775B5B">
      <w:pPr>
        <w:jc w:val="both"/>
        <w:rPr>
          <w:snapToGrid w:val="0"/>
          <w:sz w:val="20"/>
          <w:szCs w:val="20"/>
        </w:rPr>
      </w:pPr>
    </w:p>
    <w:p w:rsidR="00775B5B" w:rsidRPr="00775B5B" w:rsidRDefault="00775B5B" w:rsidP="00775B5B">
      <w:pPr>
        <w:ind w:firstLine="288"/>
        <w:jc w:val="both"/>
        <w:rPr>
          <w:sz w:val="20"/>
          <w:szCs w:val="20"/>
          <w:lang w:val="es-ES_tradnl"/>
        </w:rPr>
      </w:pPr>
      <w:r w:rsidRPr="00775B5B">
        <w:rPr>
          <w:b/>
          <w:sz w:val="20"/>
          <w:szCs w:val="20"/>
          <w:lang w:val="es-ES_tradnl"/>
        </w:rPr>
        <w:t>Artículo Vigésimo Cuarto.-</w:t>
      </w:r>
      <w:r w:rsidRPr="00775B5B">
        <w:rPr>
          <w:sz w:val="20"/>
          <w:szCs w:val="20"/>
          <w:lang w:val="es-ES_tradnl"/>
        </w:rPr>
        <w:t xml:space="preserve"> Se reforma la fracción X del artículo 3; el artículo 158, y el párrafo segundo del artículo 219, de la Ley General de Responsabilidades Administrativas, para quedar como sigue:</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w:t>
      </w:r>
    </w:p>
    <w:p w:rsidR="00775B5B" w:rsidRPr="00775B5B" w:rsidRDefault="00775B5B" w:rsidP="00775B5B">
      <w:pPr>
        <w:ind w:firstLine="288"/>
        <w:jc w:val="both"/>
        <w:rPr>
          <w:sz w:val="20"/>
          <w:szCs w:val="20"/>
          <w:lang w:val="es-ES_tradnl"/>
        </w:rPr>
      </w:pPr>
    </w:p>
    <w:p w:rsidR="00775B5B" w:rsidRPr="00775B5B" w:rsidRDefault="00775B5B" w:rsidP="00775B5B">
      <w:pPr>
        <w:jc w:val="center"/>
        <w:rPr>
          <w:b/>
          <w:sz w:val="22"/>
          <w:szCs w:val="22"/>
          <w:lang w:val="es-ES_tradnl"/>
        </w:rPr>
      </w:pPr>
      <w:r w:rsidRPr="00775B5B">
        <w:rPr>
          <w:b/>
          <w:sz w:val="22"/>
          <w:szCs w:val="22"/>
          <w:lang w:val="es-ES_tradnl"/>
        </w:rPr>
        <w:t>Transitorios</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 xml:space="preserve">Primero. </w:t>
      </w:r>
      <w:r w:rsidRPr="00775B5B">
        <w:rPr>
          <w:sz w:val="20"/>
          <w:szCs w:val="20"/>
          <w:lang w:val="es-ES_tradnl"/>
        </w:rPr>
        <w:t>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Segundo.</w:t>
      </w:r>
      <w:r w:rsidRPr="00775B5B">
        <w:rPr>
          <w:sz w:val="20"/>
          <w:szCs w:val="20"/>
          <w:lang w:val="es-ES_tradnl"/>
        </w:rPr>
        <w:t xml:space="preserve"> Se abroga la Ley Orgánica de la Fiscalía General de la República.</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Tercero.</w:t>
      </w:r>
      <w:r w:rsidRPr="00775B5B">
        <w:rPr>
          <w:sz w:val="20"/>
          <w:szCs w:val="20"/>
          <w:lang w:val="es-ES_tradnl"/>
        </w:rPr>
        <w:t xml:space="preserve">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Cuarto.</w:t>
      </w:r>
      <w:r w:rsidRPr="00775B5B">
        <w:rPr>
          <w:sz w:val="20"/>
          <w:szCs w:val="20"/>
          <w:lang w:val="es-ES_tradnl"/>
        </w:rPr>
        <w:t xml:space="preserve">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En tanto se expiden los Estatutos y normatividad, continuarán aplicándose las normas y actos jurídicos que se han venido aplicando, en lo que no se opongan al presente Decreto.</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Quinto.</w:t>
      </w:r>
      <w:r w:rsidRPr="00775B5B">
        <w:rPr>
          <w:sz w:val="20"/>
          <w:szCs w:val="20"/>
          <w:lang w:val="es-ES_tradnl"/>
        </w:rPr>
        <w:t xml:space="preserve">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Las personas servidoras públicas que en ese momento se encuentren prestando sus servicios para el Instituto Nacional de Ciencias Penales tendrán derecho a participar en el proceso de evaluación para transitar al servicio profesional de carrera.</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Sexto.</w:t>
      </w:r>
      <w:r w:rsidRPr="00775B5B">
        <w:rPr>
          <w:sz w:val="20"/>
          <w:szCs w:val="20"/>
          <w:lang w:val="es-ES_tradnl"/>
        </w:rPr>
        <w:t xml:space="preserve">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Séptimo.</w:t>
      </w:r>
      <w:r w:rsidRPr="00775B5B">
        <w:rPr>
          <w:sz w:val="20"/>
          <w:szCs w:val="20"/>
          <w:lang w:val="es-ES_tradnl"/>
        </w:rPr>
        <w:t xml:space="preserve">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Octavo.</w:t>
      </w:r>
      <w:r w:rsidRPr="00775B5B">
        <w:rPr>
          <w:sz w:val="20"/>
          <w:szCs w:val="20"/>
          <w:lang w:val="es-ES_tradnl"/>
        </w:rPr>
        <w:t xml:space="preserve">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Noveno.</w:t>
      </w:r>
      <w:r w:rsidRPr="00775B5B">
        <w:rPr>
          <w:sz w:val="20"/>
          <w:szCs w:val="20"/>
          <w:lang w:val="es-ES_tradnl"/>
        </w:rPr>
        <w:t xml:space="preserve">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Décimo.</w:t>
      </w:r>
      <w:r w:rsidRPr="00775B5B">
        <w:rPr>
          <w:sz w:val="20"/>
          <w:szCs w:val="20"/>
          <w:lang w:val="es-ES_tradnl"/>
        </w:rPr>
        <w:t xml:space="preserve">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Queda sin efectos el Plan Estratégico de Transición establecido en el artículo Noveno transitorio de la Ley Orgánica de la Fiscalía General de la República que se abroga a través del presente Decreto.</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Décimo Primero.</w:t>
      </w:r>
      <w:r w:rsidRPr="00775B5B">
        <w:rPr>
          <w:sz w:val="20"/>
          <w:szCs w:val="20"/>
          <w:lang w:val="es-ES_tradnl"/>
        </w:rPr>
        <w:t xml:space="preserve">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Los bienes muebles y demás recursos materiales, financieros o presupuestales, que hayan sido asignados o destinados, a la Fiscalía General de la República pasarán a formar parte de su patrimonio a la entrada en vigor del presente Decreto.</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 xml:space="preserve">Décimo Segundo. </w:t>
      </w:r>
      <w:r w:rsidRPr="00775B5B">
        <w:rPr>
          <w:sz w:val="20"/>
          <w:szCs w:val="20"/>
          <w:lang w:val="es-ES_tradnl"/>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El Plan Estratégico de Procuración de Justicia se presentará ante el Senado de la República, durante el segundo periodo ordinario de sesiones, en su caso, seis meses después de la entrada en vigor del presente Decreto.</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Décimo Tercero.</w:t>
      </w:r>
      <w:r w:rsidRPr="00775B5B">
        <w:rPr>
          <w:sz w:val="20"/>
          <w:szCs w:val="20"/>
          <w:lang w:val="es-ES_tradnl"/>
        </w:rPr>
        <w:t xml:space="preserve">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Décimo Cuarto.</w:t>
      </w:r>
      <w:r w:rsidRPr="00775B5B">
        <w:rPr>
          <w:sz w:val="20"/>
          <w:szCs w:val="20"/>
          <w:lang w:val="es-ES_tradnl"/>
        </w:rPr>
        <w:t xml:space="preserve">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Los expedientes iniciados y pendientes de trámite a la entrada en vigor del presente Decreto, serán resueltos por la Secretaría de la Función Pública.</w:t>
      </w:r>
    </w:p>
    <w:p w:rsidR="00775B5B" w:rsidRPr="00775B5B" w:rsidRDefault="00775B5B" w:rsidP="00775B5B">
      <w:pPr>
        <w:ind w:firstLine="288"/>
        <w:jc w:val="both"/>
        <w:rPr>
          <w:sz w:val="20"/>
          <w:szCs w:val="20"/>
          <w:lang w:val="es-ES_tradnl"/>
        </w:rPr>
      </w:pPr>
    </w:p>
    <w:p w:rsidR="00775B5B" w:rsidRPr="00775B5B" w:rsidRDefault="00775B5B" w:rsidP="00775B5B">
      <w:pPr>
        <w:ind w:firstLine="288"/>
        <w:jc w:val="both"/>
        <w:rPr>
          <w:sz w:val="20"/>
          <w:szCs w:val="20"/>
          <w:lang w:val="es-ES_tradnl"/>
        </w:rPr>
      </w:pPr>
      <w:r w:rsidRPr="00775B5B">
        <w:rPr>
          <w:sz w:val="20"/>
          <w:szCs w:val="20"/>
          <w:lang w:val="es-ES_tradnl"/>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Décimo Quinto.</w:t>
      </w:r>
      <w:r w:rsidRPr="00775B5B">
        <w:rPr>
          <w:sz w:val="20"/>
          <w:szCs w:val="20"/>
          <w:lang w:val="es-ES_tradnl"/>
        </w:rPr>
        <w:t xml:space="preserve">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rsidR="00775B5B" w:rsidRPr="00775B5B" w:rsidRDefault="00775B5B" w:rsidP="00775B5B">
      <w:pPr>
        <w:ind w:firstLine="288"/>
        <w:jc w:val="both"/>
        <w:rPr>
          <w:b/>
          <w:sz w:val="20"/>
          <w:szCs w:val="20"/>
          <w:lang w:val="es-ES_tradnl"/>
        </w:rPr>
      </w:pPr>
    </w:p>
    <w:p w:rsidR="00775B5B" w:rsidRPr="00775B5B" w:rsidRDefault="00775B5B" w:rsidP="00775B5B">
      <w:pPr>
        <w:ind w:firstLine="288"/>
        <w:jc w:val="both"/>
        <w:rPr>
          <w:sz w:val="20"/>
          <w:szCs w:val="20"/>
          <w:lang w:val="es-ES_tradnl"/>
        </w:rPr>
      </w:pPr>
      <w:r w:rsidRPr="00775B5B">
        <w:rPr>
          <w:b/>
          <w:sz w:val="20"/>
          <w:szCs w:val="20"/>
          <w:lang w:val="es-ES_tradnl"/>
        </w:rPr>
        <w:t>Décimo Sexto.</w:t>
      </w:r>
      <w:r w:rsidRPr="00775B5B">
        <w:rPr>
          <w:sz w:val="20"/>
          <w:szCs w:val="20"/>
          <w:lang w:val="es-ES_tradnl"/>
        </w:rPr>
        <w:t xml:space="preserve"> Quedan derogadas todas las disposiciones que se opongan a este Decreto.</w:t>
      </w:r>
    </w:p>
    <w:p w:rsidR="00775B5B" w:rsidRPr="00775B5B" w:rsidRDefault="00775B5B" w:rsidP="00775B5B">
      <w:pPr>
        <w:ind w:firstLine="288"/>
        <w:jc w:val="both"/>
        <w:rPr>
          <w:sz w:val="20"/>
          <w:szCs w:val="20"/>
        </w:rPr>
      </w:pPr>
    </w:p>
    <w:p w:rsidR="00775B5B" w:rsidRPr="00775B5B" w:rsidRDefault="00775B5B" w:rsidP="00775B5B">
      <w:pPr>
        <w:ind w:firstLine="288"/>
        <w:jc w:val="both"/>
        <w:rPr>
          <w:sz w:val="20"/>
          <w:szCs w:val="20"/>
        </w:rPr>
      </w:pPr>
      <w:r w:rsidRPr="00775B5B">
        <w:rPr>
          <w:sz w:val="20"/>
          <w:szCs w:val="20"/>
        </w:rPr>
        <w:t xml:space="preserve">Ciudad de México, a 29 de abril de 2021.- Dip. </w:t>
      </w:r>
      <w:r w:rsidRPr="00775B5B">
        <w:rPr>
          <w:b/>
          <w:sz w:val="20"/>
          <w:szCs w:val="20"/>
        </w:rPr>
        <w:t>Dulce María Sauri Riancho</w:t>
      </w:r>
      <w:r w:rsidRPr="00775B5B">
        <w:rPr>
          <w:sz w:val="20"/>
          <w:szCs w:val="20"/>
        </w:rPr>
        <w:t xml:space="preserve">, Presidenta.- Sen. </w:t>
      </w:r>
      <w:r w:rsidRPr="00775B5B">
        <w:rPr>
          <w:b/>
          <w:sz w:val="20"/>
          <w:szCs w:val="20"/>
        </w:rPr>
        <w:t>Oscar Eduardo Ramírez Aguilar</w:t>
      </w:r>
      <w:r w:rsidRPr="00775B5B">
        <w:rPr>
          <w:sz w:val="20"/>
          <w:szCs w:val="20"/>
        </w:rPr>
        <w:t xml:space="preserve">, Presidente.- Dip. </w:t>
      </w:r>
      <w:r w:rsidRPr="00775B5B">
        <w:rPr>
          <w:b/>
          <w:sz w:val="20"/>
          <w:szCs w:val="20"/>
        </w:rPr>
        <w:t>Lizbeth Mata Lozano</w:t>
      </w:r>
      <w:r w:rsidRPr="00775B5B">
        <w:rPr>
          <w:sz w:val="20"/>
          <w:szCs w:val="20"/>
        </w:rPr>
        <w:t xml:space="preserve">, Secretaria.- Sen. </w:t>
      </w:r>
      <w:r w:rsidRPr="00775B5B">
        <w:rPr>
          <w:b/>
          <w:sz w:val="20"/>
          <w:szCs w:val="20"/>
        </w:rPr>
        <w:t>María Merced González González</w:t>
      </w:r>
      <w:r w:rsidRPr="00775B5B">
        <w:rPr>
          <w:sz w:val="20"/>
          <w:szCs w:val="20"/>
        </w:rPr>
        <w:t>, Secretaria.- Rúbricas.</w:t>
      </w:r>
      <w:r w:rsidRPr="00775B5B">
        <w:rPr>
          <w:b/>
          <w:sz w:val="20"/>
          <w:szCs w:val="20"/>
          <w:lang w:val="es-ES"/>
        </w:rPr>
        <w:t>"</w:t>
      </w:r>
    </w:p>
    <w:p w:rsidR="00775B5B" w:rsidRPr="00775B5B" w:rsidRDefault="00775B5B" w:rsidP="00775B5B">
      <w:pPr>
        <w:ind w:firstLine="288"/>
        <w:jc w:val="both"/>
        <w:rPr>
          <w:sz w:val="20"/>
          <w:szCs w:val="20"/>
        </w:rPr>
      </w:pPr>
    </w:p>
    <w:p w:rsidR="00775B5B" w:rsidRPr="00775B5B" w:rsidRDefault="00775B5B" w:rsidP="00775B5B">
      <w:pPr>
        <w:ind w:firstLine="288"/>
        <w:jc w:val="both"/>
        <w:rPr>
          <w:bCs/>
          <w:sz w:val="20"/>
          <w:szCs w:val="20"/>
          <w:lang w:eastAsia="es-MX"/>
        </w:rPr>
      </w:pPr>
      <w:r w:rsidRPr="00775B5B">
        <w:rPr>
          <w:sz w:val="20"/>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mayo de 2021</w:t>
      </w:r>
      <w:r w:rsidRPr="00775B5B">
        <w:rPr>
          <w:sz w:val="20"/>
          <w:szCs w:val="20"/>
          <w:lang w:val="es-ES"/>
        </w:rPr>
        <w:t xml:space="preserve">.- </w:t>
      </w:r>
      <w:r w:rsidRPr="00775B5B">
        <w:rPr>
          <w:b/>
          <w:sz w:val="20"/>
          <w:szCs w:val="20"/>
          <w:lang w:eastAsia="es-MX"/>
        </w:rPr>
        <w:t>Andrés Manuel López Obrador</w:t>
      </w:r>
      <w:r w:rsidRPr="00775B5B">
        <w:rPr>
          <w:sz w:val="20"/>
          <w:szCs w:val="20"/>
          <w:lang w:val="es-ES"/>
        </w:rPr>
        <w:t xml:space="preserve">.- Rúbrica.- </w:t>
      </w:r>
      <w:r w:rsidRPr="00775B5B">
        <w:rPr>
          <w:sz w:val="20"/>
          <w:szCs w:val="20"/>
          <w:lang w:eastAsia="es-MX"/>
        </w:rPr>
        <w:t>La Secretaria de Gobernación, Dra.</w:t>
      </w:r>
      <w:r w:rsidRPr="00775B5B">
        <w:rPr>
          <w:b/>
          <w:sz w:val="20"/>
          <w:szCs w:val="20"/>
          <w:lang w:eastAsia="es-MX"/>
        </w:rPr>
        <w:t xml:space="preserve"> </w:t>
      </w:r>
      <w:r w:rsidRPr="00775B5B">
        <w:rPr>
          <w:b/>
          <w:sz w:val="20"/>
          <w:szCs w:val="20"/>
          <w:lang w:val="es-ES"/>
        </w:rPr>
        <w:t>Olga María del Carmen Sánchez Cordero Dávila</w:t>
      </w:r>
      <w:r w:rsidRPr="00775B5B">
        <w:rPr>
          <w:sz w:val="20"/>
          <w:szCs w:val="20"/>
          <w:lang w:val="es-ES"/>
        </w:rPr>
        <w:t>.-</w:t>
      </w:r>
      <w:r w:rsidRPr="00775B5B">
        <w:rPr>
          <w:bCs/>
          <w:sz w:val="20"/>
          <w:szCs w:val="20"/>
          <w:lang w:eastAsia="es-MX"/>
        </w:rPr>
        <w:t xml:space="preserve"> Rúbrica.</w:t>
      </w:r>
    </w:p>
    <w:p w:rsidR="00775B5B" w:rsidRPr="00775B5B" w:rsidRDefault="00775B5B" w:rsidP="00775B5B">
      <w:pPr>
        <w:tabs>
          <w:tab w:val="right" w:leader="dot" w:pos="3969"/>
        </w:tabs>
        <w:jc w:val="both"/>
        <w:rPr>
          <w:b/>
          <w:bCs/>
          <w:sz w:val="22"/>
          <w:szCs w:val="22"/>
          <w:lang w:val="es-ES"/>
        </w:rPr>
      </w:pPr>
      <w:r w:rsidRPr="00775B5B">
        <w:rPr>
          <w:rFonts w:ascii="Times New Roman" w:hAnsi="Times New Roman" w:cs="Times New Roman"/>
          <w:b/>
          <w:bCs/>
          <w:sz w:val="22"/>
          <w:szCs w:val="22"/>
          <w:lang w:eastAsia="es-MX"/>
        </w:rPr>
        <w:br w:type="page"/>
      </w:r>
      <w:r w:rsidRPr="00775B5B">
        <w:rPr>
          <w:b/>
          <w:sz w:val="22"/>
          <w:szCs w:val="22"/>
          <w:lang w:val="es-ES"/>
        </w:rPr>
        <w:lastRenderedPageBreak/>
        <w:t>DECRETO por el que se adicionan diversas disposiciones de la Ley del Instituto de Seguridad y Servicios Sociales de los Trabajadores del Estado; de la Ley Federal de los Trabajadores al Servicio del Estado, Reglamentaria del Apartado B) del Artículo 123 Constitucional y de la Ley General de Responsabilidades Administrativas</w:t>
      </w:r>
      <w:r w:rsidRPr="00775B5B">
        <w:rPr>
          <w:b/>
          <w:bCs/>
          <w:sz w:val="22"/>
          <w:szCs w:val="22"/>
          <w:lang w:val="es-ES"/>
        </w:rPr>
        <w:t>.</w:t>
      </w:r>
    </w:p>
    <w:p w:rsidR="00775B5B" w:rsidRPr="00775B5B" w:rsidRDefault="00775B5B" w:rsidP="00775B5B">
      <w:pPr>
        <w:jc w:val="both"/>
        <w:rPr>
          <w:snapToGrid w:val="0"/>
          <w:sz w:val="20"/>
          <w:szCs w:val="20"/>
        </w:rPr>
      </w:pPr>
    </w:p>
    <w:p w:rsidR="00775B5B" w:rsidRPr="00775B5B" w:rsidRDefault="00775B5B" w:rsidP="00775B5B">
      <w:pPr>
        <w:jc w:val="center"/>
        <w:rPr>
          <w:sz w:val="16"/>
          <w:lang w:val="es-ES"/>
        </w:rPr>
      </w:pPr>
      <w:r w:rsidRPr="00775B5B">
        <w:rPr>
          <w:sz w:val="16"/>
          <w:lang w:val="es-ES"/>
        </w:rPr>
        <w:t>Publicado en el Diario Oficial de la Federación el 22 de noviembre de 2021</w:t>
      </w:r>
    </w:p>
    <w:p w:rsidR="00775B5B" w:rsidRPr="00775B5B" w:rsidRDefault="00775B5B" w:rsidP="00775B5B">
      <w:pPr>
        <w:jc w:val="both"/>
        <w:rPr>
          <w:snapToGrid w:val="0"/>
          <w:sz w:val="20"/>
          <w:szCs w:val="20"/>
        </w:rPr>
      </w:pPr>
    </w:p>
    <w:p w:rsidR="00775B5B" w:rsidRPr="00775B5B" w:rsidRDefault="00775B5B" w:rsidP="00775B5B">
      <w:pPr>
        <w:ind w:firstLine="288"/>
        <w:jc w:val="both"/>
        <w:rPr>
          <w:sz w:val="20"/>
          <w:szCs w:val="20"/>
        </w:rPr>
      </w:pPr>
      <w:r w:rsidRPr="00775B5B">
        <w:rPr>
          <w:b/>
          <w:sz w:val="20"/>
          <w:szCs w:val="20"/>
        </w:rPr>
        <w:t>Artículo Tercero.</w:t>
      </w:r>
      <w:r w:rsidRPr="00775B5B">
        <w:rPr>
          <w:sz w:val="20"/>
          <w:szCs w:val="20"/>
        </w:rPr>
        <w:t xml:space="preserve"> Se adiciona un artículo 64 Ter a la Ley General de Responsabilidades Administrativas, para quedar como sigue:</w:t>
      </w:r>
    </w:p>
    <w:p w:rsidR="00775B5B" w:rsidRPr="00775B5B" w:rsidRDefault="00775B5B" w:rsidP="00775B5B">
      <w:pPr>
        <w:ind w:firstLine="288"/>
        <w:jc w:val="both"/>
        <w:rPr>
          <w:sz w:val="20"/>
          <w:szCs w:val="20"/>
        </w:rPr>
      </w:pPr>
    </w:p>
    <w:p w:rsidR="00775B5B" w:rsidRPr="00775B5B" w:rsidRDefault="00775B5B" w:rsidP="00775B5B">
      <w:pPr>
        <w:ind w:firstLine="288"/>
        <w:jc w:val="both"/>
        <w:rPr>
          <w:sz w:val="20"/>
          <w:szCs w:val="20"/>
        </w:rPr>
      </w:pPr>
      <w:r w:rsidRPr="00775B5B">
        <w:rPr>
          <w:sz w:val="20"/>
          <w:szCs w:val="20"/>
        </w:rPr>
        <w:t>………</w:t>
      </w:r>
    </w:p>
    <w:p w:rsidR="00775B5B" w:rsidRPr="00775B5B" w:rsidRDefault="00775B5B" w:rsidP="00775B5B">
      <w:pPr>
        <w:ind w:firstLine="288"/>
        <w:jc w:val="both"/>
        <w:rPr>
          <w:sz w:val="20"/>
          <w:szCs w:val="20"/>
        </w:rPr>
      </w:pPr>
    </w:p>
    <w:p w:rsidR="00775B5B" w:rsidRPr="00775B5B" w:rsidRDefault="00775B5B" w:rsidP="00775B5B">
      <w:pPr>
        <w:jc w:val="center"/>
        <w:rPr>
          <w:b/>
          <w:sz w:val="22"/>
          <w:szCs w:val="22"/>
          <w:lang w:val="es-ES_tradnl"/>
        </w:rPr>
      </w:pPr>
      <w:r w:rsidRPr="00775B5B">
        <w:rPr>
          <w:b/>
          <w:sz w:val="22"/>
          <w:szCs w:val="22"/>
          <w:lang w:val="es-ES_tradnl"/>
        </w:rPr>
        <w:t>Transitorios</w:t>
      </w:r>
    </w:p>
    <w:p w:rsidR="00775B5B" w:rsidRPr="00775B5B" w:rsidRDefault="00775B5B" w:rsidP="00775B5B">
      <w:pPr>
        <w:ind w:firstLine="288"/>
        <w:jc w:val="both"/>
        <w:rPr>
          <w:b/>
          <w:sz w:val="20"/>
          <w:szCs w:val="20"/>
        </w:rPr>
      </w:pPr>
    </w:p>
    <w:p w:rsidR="00775B5B" w:rsidRPr="00775B5B" w:rsidRDefault="00775B5B" w:rsidP="00775B5B">
      <w:pPr>
        <w:ind w:firstLine="288"/>
        <w:jc w:val="both"/>
        <w:rPr>
          <w:sz w:val="20"/>
          <w:szCs w:val="20"/>
        </w:rPr>
      </w:pPr>
      <w:r w:rsidRPr="00775B5B">
        <w:rPr>
          <w:b/>
          <w:sz w:val="20"/>
          <w:szCs w:val="20"/>
        </w:rPr>
        <w:t xml:space="preserve">Primero. </w:t>
      </w:r>
      <w:r w:rsidRPr="00775B5B">
        <w:rPr>
          <w:sz w:val="20"/>
          <w:szCs w:val="20"/>
        </w:rPr>
        <w:t>El presente Decreto entrará en vigor el día siguiente al de su publicación en el Diario Oficial de la Federación.</w:t>
      </w:r>
    </w:p>
    <w:p w:rsidR="00775B5B" w:rsidRPr="00775B5B" w:rsidRDefault="00775B5B" w:rsidP="00775B5B">
      <w:pPr>
        <w:ind w:firstLine="288"/>
        <w:jc w:val="both"/>
        <w:rPr>
          <w:b/>
          <w:sz w:val="20"/>
          <w:szCs w:val="20"/>
        </w:rPr>
      </w:pPr>
    </w:p>
    <w:p w:rsidR="00775B5B" w:rsidRPr="00775B5B" w:rsidRDefault="00775B5B" w:rsidP="00775B5B">
      <w:pPr>
        <w:ind w:firstLine="288"/>
        <w:jc w:val="both"/>
        <w:rPr>
          <w:sz w:val="20"/>
          <w:szCs w:val="20"/>
        </w:rPr>
      </w:pPr>
      <w:r w:rsidRPr="00775B5B">
        <w:rPr>
          <w:b/>
          <w:sz w:val="20"/>
          <w:szCs w:val="20"/>
        </w:rPr>
        <w:t xml:space="preserve">Segundo. </w:t>
      </w:r>
      <w:r w:rsidRPr="00775B5B">
        <w:rPr>
          <w:sz w:val="20"/>
          <w:szCs w:val="20"/>
        </w:rPr>
        <w:t>El Ejecutivo Federal, en un plazo de ciento ochenta días, a partir de la entrada en vigor del presente Decreto, realizará las modificaciones reglamentarias necesarias para la observancia de lo dispuesto en el presente Decreto.</w:t>
      </w:r>
    </w:p>
    <w:p w:rsidR="00775B5B" w:rsidRPr="00775B5B" w:rsidRDefault="00775B5B" w:rsidP="00775B5B">
      <w:pPr>
        <w:ind w:firstLine="288"/>
        <w:jc w:val="both"/>
        <w:rPr>
          <w:b/>
          <w:sz w:val="20"/>
          <w:szCs w:val="20"/>
        </w:rPr>
      </w:pPr>
    </w:p>
    <w:p w:rsidR="00775B5B" w:rsidRPr="00775B5B" w:rsidRDefault="00775B5B" w:rsidP="00775B5B">
      <w:pPr>
        <w:ind w:firstLine="288"/>
        <w:jc w:val="both"/>
        <w:rPr>
          <w:sz w:val="20"/>
          <w:szCs w:val="20"/>
        </w:rPr>
      </w:pPr>
      <w:r w:rsidRPr="00775B5B">
        <w:rPr>
          <w:b/>
          <w:sz w:val="20"/>
          <w:szCs w:val="20"/>
        </w:rPr>
        <w:t>Ciudad de México, a 14 de octubre de 2021</w:t>
      </w:r>
      <w:r w:rsidRPr="00775B5B">
        <w:rPr>
          <w:sz w:val="20"/>
          <w:szCs w:val="20"/>
        </w:rPr>
        <w:t xml:space="preserve">.- Dip. </w:t>
      </w:r>
      <w:r w:rsidRPr="00775B5B">
        <w:rPr>
          <w:b/>
          <w:sz w:val="20"/>
          <w:szCs w:val="20"/>
        </w:rPr>
        <w:t>Sergio Carlos Gutiérrez Luna</w:t>
      </w:r>
      <w:r w:rsidRPr="00775B5B">
        <w:rPr>
          <w:sz w:val="20"/>
          <w:szCs w:val="20"/>
        </w:rPr>
        <w:t xml:space="preserve">, Presidente.- Sen. </w:t>
      </w:r>
      <w:r w:rsidRPr="00775B5B">
        <w:rPr>
          <w:b/>
          <w:sz w:val="20"/>
          <w:szCs w:val="20"/>
        </w:rPr>
        <w:t>Olga Sánchez Cordero Dávila</w:t>
      </w:r>
      <w:r w:rsidRPr="00775B5B">
        <w:rPr>
          <w:sz w:val="20"/>
          <w:szCs w:val="20"/>
        </w:rPr>
        <w:t xml:space="preserve">, Presidenta.- Dip. </w:t>
      </w:r>
      <w:r w:rsidRPr="00775B5B">
        <w:rPr>
          <w:b/>
          <w:sz w:val="20"/>
          <w:szCs w:val="20"/>
        </w:rPr>
        <w:t>Luis Enrique Martínez Ventura</w:t>
      </w:r>
      <w:r w:rsidRPr="00775B5B">
        <w:rPr>
          <w:sz w:val="20"/>
          <w:szCs w:val="20"/>
        </w:rPr>
        <w:t xml:space="preserve">, Secretario.-  Sen. </w:t>
      </w:r>
      <w:r w:rsidRPr="00775B5B">
        <w:rPr>
          <w:b/>
          <w:sz w:val="20"/>
          <w:szCs w:val="20"/>
        </w:rPr>
        <w:t>María Celeste Sánchez Sugía</w:t>
      </w:r>
      <w:r w:rsidRPr="00775B5B">
        <w:rPr>
          <w:sz w:val="20"/>
          <w:szCs w:val="20"/>
        </w:rPr>
        <w:t>, Secretaria.- Rúbricas.</w:t>
      </w:r>
      <w:r w:rsidRPr="00775B5B">
        <w:rPr>
          <w:b/>
          <w:sz w:val="20"/>
          <w:szCs w:val="20"/>
          <w:lang w:val="es-ES"/>
        </w:rPr>
        <w:t>"</w:t>
      </w:r>
    </w:p>
    <w:p w:rsidR="00775B5B" w:rsidRPr="00775B5B" w:rsidRDefault="00775B5B" w:rsidP="00775B5B">
      <w:pPr>
        <w:ind w:firstLine="288"/>
        <w:jc w:val="both"/>
        <w:rPr>
          <w:sz w:val="20"/>
          <w:szCs w:val="20"/>
        </w:rPr>
      </w:pPr>
    </w:p>
    <w:p w:rsidR="00775B5B" w:rsidRPr="00775B5B" w:rsidRDefault="00775B5B" w:rsidP="00775B5B">
      <w:pPr>
        <w:ind w:firstLine="288"/>
        <w:jc w:val="both"/>
        <w:rPr>
          <w:sz w:val="20"/>
          <w:szCs w:val="20"/>
          <w:lang w:val="es-ES"/>
        </w:rPr>
      </w:pPr>
      <w:r w:rsidRPr="00775B5B">
        <w:rPr>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16 de noviembre de 2021.- </w:t>
      </w:r>
      <w:r w:rsidRPr="00775B5B">
        <w:rPr>
          <w:b/>
          <w:sz w:val="20"/>
          <w:szCs w:val="20"/>
          <w:lang w:eastAsia="es-MX"/>
        </w:rPr>
        <w:t>Andrés Manuel López Obrador</w:t>
      </w:r>
      <w:r w:rsidRPr="00775B5B">
        <w:rPr>
          <w:sz w:val="20"/>
          <w:szCs w:val="20"/>
          <w:lang w:val="es-ES"/>
        </w:rPr>
        <w:t xml:space="preserve">.- Rúbrica.- El Secretario de Gobernación, Lic. </w:t>
      </w:r>
      <w:r w:rsidRPr="00775B5B">
        <w:rPr>
          <w:b/>
          <w:sz w:val="20"/>
          <w:szCs w:val="20"/>
          <w:lang w:val="es-ES"/>
        </w:rPr>
        <w:t>Adán Augusto López Hernández</w:t>
      </w:r>
      <w:r w:rsidRPr="00775B5B">
        <w:rPr>
          <w:sz w:val="20"/>
          <w:szCs w:val="20"/>
          <w:lang w:val="es-ES"/>
        </w:rPr>
        <w:t>.- Rúbrica.</w:t>
      </w:r>
    </w:p>
    <w:p w:rsidR="00775B5B" w:rsidRDefault="00775B5B"/>
    <w:sectPr w:rsidR="00775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0A"/>
    <w:rsid w:val="0005020A"/>
    <w:rsid w:val="000A4A13"/>
    <w:rsid w:val="001B5039"/>
    <w:rsid w:val="003238DE"/>
    <w:rsid w:val="003E1DBE"/>
    <w:rsid w:val="005C71B9"/>
    <w:rsid w:val="00775B5B"/>
    <w:rsid w:val="00CC75C2"/>
    <w:rsid w:val="00DE466A"/>
  </w:rsids>
  <m:mathPr>
    <m:mathFont m:val="Cambria Math"/>
    <m:brkBin m:val="before"/>
    <m:brkBinSub m:val="--"/>
    <m:smallFrac m:val="0"/>
    <m:dispDef/>
    <m:lMargin m:val="0"/>
    <m:rMargin m:val="0"/>
    <m:defJc m:val="centerGroup"/>
    <m:wrapIndent m:val="1440"/>
    <m:intLim m:val="subSup"/>
    <m:naryLim m:val="undOvr"/>
  </m:mathPr>
  <w:themeFontLang w:val="en-A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E60443"/>
  <w15:chartTrackingRefBased/>
  <w15:docId w15:val="{7E44E59D-99D8-4863-82F7-8275EBEA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20A"/>
    <w:pPr>
      <w:spacing w:after="0" w:line="240" w:lineRule="auto"/>
    </w:pPr>
    <w:rPr>
      <w:rFonts w:ascii="Arial" w:eastAsia="Times New Roman" w:hAnsi="Arial" w:cs="Arial"/>
      <w:sz w:val="24"/>
      <w:szCs w:val="24"/>
      <w:lang w:val="es-MX" w:eastAsia="es-ES"/>
    </w:rPr>
  </w:style>
  <w:style w:type="paragraph" w:styleId="Ttulo1">
    <w:name w:val="heading 1"/>
    <w:basedOn w:val="Normal"/>
    <w:next w:val="Normal"/>
    <w:link w:val="Ttulo1Car"/>
    <w:qFormat/>
    <w:rsid w:val="00775B5B"/>
    <w:pPr>
      <w:pBdr>
        <w:bottom w:val="single" w:sz="12" w:space="1" w:color="auto"/>
        <w:between w:val="single" w:sz="12" w:space="1" w:color="auto"/>
      </w:pBdr>
      <w:spacing w:before="120"/>
      <w:jc w:val="both"/>
      <w:outlineLvl w:val="0"/>
    </w:pPr>
    <w:rPr>
      <w:rFonts w:ascii="Times New Roman" w:hAnsi="Times New Roman" w:cs="CG Palacio (WN)"/>
      <w:b/>
      <w:sz w:val="18"/>
      <w:lang w:val="es-ES"/>
    </w:rPr>
  </w:style>
  <w:style w:type="paragraph" w:styleId="Ttulo2">
    <w:name w:val="heading 2"/>
    <w:basedOn w:val="Normal"/>
    <w:next w:val="Normal"/>
    <w:link w:val="Ttulo2Car"/>
    <w:qFormat/>
    <w:rsid w:val="00775B5B"/>
    <w:pPr>
      <w:pBdr>
        <w:top w:val="double" w:sz="6" w:space="1" w:color="auto"/>
        <w:between w:val="double" w:sz="6" w:space="1" w:color="auto"/>
      </w:pBdr>
      <w:spacing w:after="101" w:line="216" w:lineRule="atLeast"/>
      <w:jc w:val="both"/>
      <w:outlineLvl w:val="1"/>
    </w:pPr>
    <w:rPr>
      <w:rFonts w:cs="Helv"/>
      <w:sz w:val="18"/>
      <w:szCs w:val="20"/>
      <w:lang w:val="es-ES_tradnl" w:eastAsia="es-MX"/>
    </w:rPr>
  </w:style>
  <w:style w:type="paragraph" w:styleId="Ttulo3">
    <w:name w:val="heading 3"/>
    <w:basedOn w:val="Normal"/>
    <w:next w:val="Normal"/>
    <w:link w:val="Ttulo3Car"/>
    <w:qFormat/>
    <w:rsid w:val="00775B5B"/>
    <w:pPr>
      <w:keepNext/>
      <w:spacing w:before="240" w:after="60"/>
      <w:outlineLvl w:val="2"/>
    </w:pPr>
    <w:rPr>
      <w:rFonts w:ascii="Cambria" w:hAnsi="Cambria" w:cs="Times New Roman"/>
      <w:b/>
      <w:color w:val="C0C0C0"/>
      <w:sz w:val="20"/>
      <w:szCs w:val="20"/>
      <w:lang w:val="es-ES_tradnl" w:eastAsia="x-none"/>
    </w:rPr>
  </w:style>
  <w:style w:type="paragraph" w:styleId="Ttulo4">
    <w:name w:val="heading 4"/>
    <w:basedOn w:val="Normal"/>
    <w:next w:val="Normal"/>
    <w:link w:val="Ttulo4Car"/>
    <w:qFormat/>
    <w:rsid w:val="00775B5B"/>
    <w:pPr>
      <w:keepNext/>
      <w:keepLines/>
      <w:spacing w:before="40" w:line="360" w:lineRule="atLeast"/>
      <w:jc w:val="both"/>
      <w:outlineLvl w:val="3"/>
    </w:pPr>
    <w:rPr>
      <w:rFonts w:cs="Times New Roman"/>
      <w:b/>
      <w:color w:val="000000"/>
      <w:szCs w:val="20"/>
      <w:lang w:val="x-none" w:eastAsia="x-none"/>
    </w:rPr>
  </w:style>
  <w:style w:type="paragraph" w:styleId="Ttulo5">
    <w:name w:val="heading 5"/>
    <w:basedOn w:val="Normal"/>
    <w:next w:val="Normal"/>
    <w:link w:val="Ttulo5Car"/>
    <w:qFormat/>
    <w:rsid w:val="00775B5B"/>
    <w:pPr>
      <w:keepNext/>
      <w:keepLines/>
      <w:spacing w:before="220" w:after="40" w:line="288" w:lineRule="atLeast"/>
      <w:jc w:val="both"/>
      <w:outlineLvl w:val="4"/>
    </w:pPr>
    <w:rPr>
      <w:rFonts w:cs="Times New Roman"/>
      <w:b/>
      <w:color w:val="000000"/>
      <w:sz w:val="22"/>
      <w:szCs w:val="20"/>
      <w:lang w:val="es-ES" w:eastAsia="x-none"/>
    </w:rPr>
  </w:style>
  <w:style w:type="paragraph" w:styleId="Ttulo6">
    <w:name w:val="heading 6"/>
    <w:basedOn w:val="Normal"/>
    <w:next w:val="Normal"/>
    <w:link w:val="Ttulo6Car"/>
    <w:qFormat/>
    <w:rsid w:val="00775B5B"/>
    <w:pPr>
      <w:keepNext/>
      <w:keepLines/>
      <w:spacing w:before="200" w:after="40" w:line="288" w:lineRule="atLeast"/>
      <w:jc w:val="both"/>
      <w:outlineLvl w:val="5"/>
    </w:pPr>
    <w:rPr>
      <w:rFonts w:cs="Times New Roman"/>
      <w:b/>
      <w:color w:val="000000"/>
      <w:sz w:val="20"/>
      <w:szCs w:val="20"/>
      <w:lang w:val="es-ES" w:eastAsia="x-none"/>
    </w:rPr>
  </w:style>
  <w:style w:type="paragraph" w:styleId="Ttulo7">
    <w:name w:val="heading 7"/>
    <w:basedOn w:val="Normal"/>
    <w:next w:val="Normal"/>
    <w:link w:val="Ttulo7Car"/>
    <w:qFormat/>
    <w:rsid w:val="00775B5B"/>
    <w:pPr>
      <w:spacing w:before="240" w:after="60"/>
      <w:outlineLvl w:val="6"/>
    </w:pPr>
    <w:rPr>
      <w:rFonts w:ascii="Cambria" w:hAnsi="Cambria" w:cs="Times New Roman"/>
      <w:i/>
      <w:color w:val="000000"/>
      <w:sz w:val="20"/>
      <w:szCs w:val="20"/>
      <w:lang w:val="es-ES_tradnl" w:eastAsia="x-none"/>
    </w:rPr>
  </w:style>
  <w:style w:type="paragraph" w:styleId="Ttulo9">
    <w:name w:val="heading 9"/>
    <w:basedOn w:val="Normal"/>
    <w:next w:val="Normal"/>
    <w:link w:val="Ttulo9Car"/>
    <w:qFormat/>
    <w:rsid w:val="00775B5B"/>
    <w:pPr>
      <w:spacing w:before="240" w:after="60"/>
      <w:outlineLvl w:val="8"/>
    </w:pPr>
    <w:rPr>
      <w:rFonts w:ascii="Cambria" w:hAnsi="Cambria" w:cs="Times New Roman"/>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link w:val="EstiloCar"/>
    <w:qFormat/>
    <w:rsid w:val="005C71B9"/>
    <w:pPr>
      <w:jc w:val="both"/>
    </w:pPr>
    <w:rPr>
      <w:rFonts w:cs="Times New Roman"/>
      <w:szCs w:val="22"/>
      <w:lang w:eastAsia="en-US"/>
    </w:rPr>
  </w:style>
  <w:style w:type="character" w:customStyle="1" w:styleId="EstiloCar">
    <w:name w:val="Estilo Car"/>
    <w:link w:val="Estilo"/>
    <w:locked/>
    <w:rsid w:val="005C71B9"/>
    <w:rPr>
      <w:rFonts w:ascii="Arial" w:eastAsia="Times New Roman" w:hAnsi="Arial" w:cs="Times New Roman"/>
      <w:sz w:val="24"/>
      <w:lang w:val="es-MX"/>
    </w:rPr>
  </w:style>
  <w:style w:type="character" w:customStyle="1" w:styleId="Ttulo1Car">
    <w:name w:val="Título 1 Car"/>
    <w:basedOn w:val="Fuentedeprrafopredeter"/>
    <w:link w:val="Ttulo1"/>
    <w:rsid w:val="00775B5B"/>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775B5B"/>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775B5B"/>
    <w:rPr>
      <w:rFonts w:ascii="Cambria" w:eastAsia="Times New Roman" w:hAnsi="Cambria" w:cs="Times New Roman"/>
      <w:b/>
      <w:color w:val="C0C0C0"/>
      <w:sz w:val="20"/>
      <w:szCs w:val="20"/>
      <w:lang w:val="es-ES_tradnl" w:eastAsia="x-none"/>
    </w:rPr>
  </w:style>
  <w:style w:type="character" w:customStyle="1" w:styleId="Ttulo4Car">
    <w:name w:val="Título 4 Car"/>
    <w:basedOn w:val="Fuentedeprrafopredeter"/>
    <w:link w:val="Ttulo4"/>
    <w:rsid w:val="00775B5B"/>
    <w:rPr>
      <w:rFonts w:ascii="Arial" w:eastAsia="Times New Roman" w:hAnsi="Arial" w:cs="Times New Roman"/>
      <w:b/>
      <w:color w:val="000000"/>
      <w:sz w:val="24"/>
      <w:szCs w:val="20"/>
      <w:lang w:val="x-none" w:eastAsia="x-none"/>
    </w:rPr>
  </w:style>
  <w:style w:type="character" w:customStyle="1" w:styleId="Ttulo5Car">
    <w:name w:val="Título 5 Car"/>
    <w:basedOn w:val="Fuentedeprrafopredeter"/>
    <w:link w:val="Ttulo5"/>
    <w:rsid w:val="00775B5B"/>
    <w:rPr>
      <w:rFonts w:ascii="Arial" w:eastAsia="Times New Roman" w:hAnsi="Arial" w:cs="Times New Roman"/>
      <w:b/>
      <w:color w:val="000000"/>
      <w:szCs w:val="20"/>
      <w:lang w:val="es-ES" w:eastAsia="x-none"/>
    </w:rPr>
  </w:style>
  <w:style w:type="character" w:customStyle="1" w:styleId="Ttulo6Car">
    <w:name w:val="Título 6 Car"/>
    <w:basedOn w:val="Fuentedeprrafopredeter"/>
    <w:link w:val="Ttulo6"/>
    <w:rsid w:val="00775B5B"/>
    <w:rPr>
      <w:rFonts w:ascii="Arial" w:eastAsia="Times New Roman" w:hAnsi="Arial" w:cs="Times New Roman"/>
      <w:b/>
      <w:color w:val="000000"/>
      <w:sz w:val="20"/>
      <w:szCs w:val="20"/>
      <w:lang w:val="es-ES" w:eastAsia="x-none"/>
    </w:rPr>
  </w:style>
  <w:style w:type="character" w:customStyle="1" w:styleId="Ttulo7Car">
    <w:name w:val="Título 7 Car"/>
    <w:basedOn w:val="Fuentedeprrafopredeter"/>
    <w:link w:val="Ttulo7"/>
    <w:rsid w:val="00775B5B"/>
    <w:rPr>
      <w:rFonts w:ascii="Cambria" w:eastAsia="Times New Roman" w:hAnsi="Cambria" w:cs="Times New Roman"/>
      <w:i/>
      <w:color w:val="000000"/>
      <w:sz w:val="20"/>
      <w:szCs w:val="20"/>
      <w:lang w:val="es-ES_tradnl" w:eastAsia="x-none"/>
    </w:rPr>
  </w:style>
  <w:style w:type="character" w:customStyle="1" w:styleId="Ttulo9Car">
    <w:name w:val="Título 9 Car"/>
    <w:basedOn w:val="Fuentedeprrafopredeter"/>
    <w:link w:val="Ttulo9"/>
    <w:rsid w:val="00775B5B"/>
    <w:rPr>
      <w:rFonts w:ascii="Cambria" w:eastAsia="Times New Roman" w:hAnsi="Cambria" w:cs="Times New Roman"/>
      <w:i/>
      <w:color w:val="000000"/>
      <w:sz w:val="20"/>
      <w:szCs w:val="20"/>
      <w:lang w:val="es-ES_tradnl" w:eastAsia="x-none"/>
    </w:rPr>
  </w:style>
  <w:style w:type="numbering" w:customStyle="1" w:styleId="Sinlista1">
    <w:name w:val="Sin lista1"/>
    <w:next w:val="Sinlista"/>
    <w:uiPriority w:val="99"/>
    <w:semiHidden/>
    <w:rsid w:val="00775B5B"/>
  </w:style>
  <w:style w:type="paragraph" w:customStyle="1" w:styleId="Texto">
    <w:name w:val="Texto"/>
    <w:aliases w:val="independiente,independiente Car Car Car"/>
    <w:basedOn w:val="Normal"/>
    <w:link w:val="TextoCar"/>
    <w:qFormat/>
    <w:rsid w:val="00775B5B"/>
    <w:pPr>
      <w:spacing w:after="101" w:line="216" w:lineRule="exact"/>
      <w:ind w:firstLine="288"/>
      <w:jc w:val="both"/>
    </w:pPr>
    <w:rPr>
      <w:sz w:val="18"/>
      <w:szCs w:val="20"/>
      <w:lang w:val="es-ES"/>
    </w:rPr>
  </w:style>
  <w:style w:type="paragraph" w:customStyle="1" w:styleId="CABEZA">
    <w:name w:val="CABEZA"/>
    <w:basedOn w:val="Normal"/>
    <w:rsid w:val="00775B5B"/>
    <w:pPr>
      <w:jc w:val="center"/>
    </w:pPr>
    <w:rPr>
      <w:rFonts w:ascii="Times New Roman" w:eastAsia="Calibri" w:hAnsi="Times New Roman"/>
      <w:b/>
      <w:sz w:val="28"/>
      <w:szCs w:val="28"/>
      <w:lang w:val="es-ES_tradnl" w:eastAsia="es-MX"/>
    </w:rPr>
  </w:style>
  <w:style w:type="paragraph" w:customStyle="1" w:styleId="ROMANOS">
    <w:name w:val="ROMANOS"/>
    <w:basedOn w:val="Normal"/>
    <w:link w:val="ROMANOSCar"/>
    <w:rsid w:val="00775B5B"/>
    <w:pPr>
      <w:tabs>
        <w:tab w:val="left" w:pos="720"/>
      </w:tabs>
      <w:spacing w:after="101" w:line="216" w:lineRule="exact"/>
      <w:ind w:left="720" w:hanging="432"/>
      <w:jc w:val="both"/>
    </w:pPr>
    <w:rPr>
      <w:sz w:val="18"/>
      <w:szCs w:val="18"/>
      <w:lang w:val="es-ES"/>
    </w:rPr>
  </w:style>
  <w:style w:type="paragraph" w:customStyle="1" w:styleId="INCISO">
    <w:name w:val="INCISO"/>
    <w:basedOn w:val="Normal"/>
    <w:rsid w:val="00775B5B"/>
    <w:pPr>
      <w:spacing w:after="101" w:line="216" w:lineRule="exact"/>
      <w:ind w:left="1080" w:hanging="360"/>
      <w:jc w:val="both"/>
    </w:pPr>
    <w:rPr>
      <w:sz w:val="18"/>
      <w:szCs w:val="18"/>
      <w:lang w:val="es-ES"/>
    </w:rPr>
  </w:style>
  <w:style w:type="paragraph" w:customStyle="1" w:styleId="Fechas">
    <w:name w:val="Fechas"/>
    <w:basedOn w:val="Texto"/>
    <w:autoRedefine/>
    <w:rsid w:val="00775B5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775B5B"/>
    <w:pPr>
      <w:spacing w:before="101" w:after="101" w:line="216" w:lineRule="atLeast"/>
      <w:jc w:val="center"/>
    </w:pPr>
    <w:rPr>
      <w:rFonts w:ascii="Times New Roman" w:hAnsi="Times New Roman" w:cs="Times New Roman"/>
      <w:b/>
      <w:sz w:val="18"/>
      <w:szCs w:val="20"/>
      <w:lang w:val="es-ES_tradnl"/>
    </w:rPr>
  </w:style>
  <w:style w:type="paragraph" w:customStyle="1" w:styleId="SUBIN">
    <w:name w:val="SUBIN"/>
    <w:basedOn w:val="Texto"/>
    <w:rsid w:val="00775B5B"/>
    <w:pPr>
      <w:ind w:left="1987" w:hanging="720"/>
    </w:pPr>
    <w:rPr>
      <w:lang w:val="es-MX"/>
    </w:rPr>
  </w:style>
  <w:style w:type="paragraph" w:customStyle="1" w:styleId="Titulo1">
    <w:name w:val="Titulo 1"/>
    <w:basedOn w:val="Texto"/>
    <w:rsid w:val="00775B5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775B5B"/>
    <w:pPr>
      <w:pBdr>
        <w:top w:val="double" w:sz="6" w:space="1" w:color="auto"/>
      </w:pBdr>
      <w:spacing w:line="240" w:lineRule="auto"/>
      <w:ind w:firstLine="0"/>
      <w:outlineLvl w:val="1"/>
    </w:pPr>
    <w:rPr>
      <w:lang w:val="es-MX"/>
    </w:rPr>
  </w:style>
  <w:style w:type="paragraph" w:customStyle="1" w:styleId="tt">
    <w:name w:val="tt"/>
    <w:basedOn w:val="Texto"/>
    <w:rsid w:val="00775B5B"/>
    <w:pPr>
      <w:tabs>
        <w:tab w:val="left" w:pos="1320"/>
        <w:tab w:val="left" w:pos="1629"/>
      </w:tabs>
      <w:ind w:left="1647" w:hanging="1440"/>
    </w:pPr>
    <w:rPr>
      <w:lang w:val="es-ES_tradnl"/>
    </w:rPr>
  </w:style>
  <w:style w:type="paragraph" w:customStyle="1" w:styleId="sum">
    <w:name w:val="sum"/>
    <w:basedOn w:val="Texto"/>
    <w:rsid w:val="00775B5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775B5B"/>
    <w:pPr>
      <w:tabs>
        <w:tab w:val="center" w:pos="4419"/>
        <w:tab w:val="right" w:pos="8838"/>
      </w:tabs>
    </w:pPr>
    <w:rPr>
      <w:rFonts w:ascii="Times New Roman" w:hAnsi="Times New Roman" w:cs="Times New Roman"/>
      <w:lang w:val="es-ES"/>
    </w:rPr>
  </w:style>
  <w:style w:type="character" w:customStyle="1" w:styleId="EncabezadoCar">
    <w:name w:val="Encabezado Car"/>
    <w:basedOn w:val="Fuentedeprrafopredeter"/>
    <w:link w:val="Encabezado"/>
    <w:rsid w:val="00775B5B"/>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775B5B"/>
    <w:pPr>
      <w:spacing w:after="101" w:line="216" w:lineRule="exact"/>
      <w:jc w:val="both"/>
    </w:pPr>
    <w:rPr>
      <w:rFonts w:cs="Times New Roman"/>
      <w:sz w:val="18"/>
      <w:szCs w:val="20"/>
      <w:lang w:eastAsia="es-MX"/>
    </w:rPr>
  </w:style>
  <w:style w:type="character" w:customStyle="1" w:styleId="TextoCar">
    <w:name w:val="Texto Car"/>
    <w:link w:val="Texto"/>
    <w:locked/>
    <w:rsid w:val="00775B5B"/>
    <w:rPr>
      <w:rFonts w:ascii="Arial" w:eastAsia="Times New Roman" w:hAnsi="Arial" w:cs="Arial"/>
      <w:sz w:val="18"/>
      <w:szCs w:val="20"/>
      <w:lang w:val="es-ES" w:eastAsia="es-ES"/>
    </w:rPr>
  </w:style>
  <w:style w:type="character" w:customStyle="1" w:styleId="ROMANOSCar">
    <w:name w:val="ROMANOS Car"/>
    <w:link w:val="ROMANOS"/>
    <w:locked/>
    <w:rsid w:val="00775B5B"/>
    <w:rPr>
      <w:rFonts w:ascii="Arial" w:eastAsia="Times New Roman" w:hAnsi="Arial" w:cs="Arial"/>
      <w:sz w:val="18"/>
      <w:szCs w:val="18"/>
      <w:lang w:val="es-ES" w:eastAsia="es-ES"/>
    </w:rPr>
  </w:style>
  <w:style w:type="character" w:customStyle="1" w:styleId="ANOTACIONCar">
    <w:name w:val="ANOTACION Car"/>
    <w:link w:val="ANOTACION"/>
    <w:locked/>
    <w:rsid w:val="00775B5B"/>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775B5B"/>
    <w:pPr>
      <w:tabs>
        <w:tab w:val="center" w:pos="4419"/>
        <w:tab w:val="right" w:pos="8838"/>
      </w:tabs>
    </w:pPr>
    <w:rPr>
      <w:rFonts w:ascii="Times New Roman" w:hAnsi="Times New Roman" w:cs="Times New Roman"/>
      <w:lang w:val="es-ES"/>
    </w:rPr>
  </w:style>
  <w:style w:type="character" w:customStyle="1" w:styleId="PiedepginaCar">
    <w:name w:val="Pie de página Car"/>
    <w:basedOn w:val="Fuentedeprrafopredeter"/>
    <w:link w:val="Piedepgina"/>
    <w:uiPriority w:val="99"/>
    <w:rsid w:val="00775B5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75B5B"/>
  </w:style>
  <w:style w:type="paragraph" w:customStyle="1" w:styleId="texto0">
    <w:name w:val="texto"/>
    <w:basedOn w:val="Normal"/>
    <w:rsid w:val="00775B5B"/>
    <w:pPr>
      <w:snapToGrid w:val="0"/>
      <w:spacing w:after="101" w:line="216" w:lineRule="exact"/>
      <w:ind w:firstLine="288"/>
      <w:jc w:val="both"/>
    </w:pPr>
    <w:rPr>
      <w:sz w:val="18"/>
      <w:szCs w:val="18"/>
    </w:rPr>
  </w:style>
  <w:style w:type="paragraph" w:styleId="Textocomentario">
    <w:name w:val="annotation text"/>
    <w:basedOn w:val="Normal"/>
    <w:link w:val="TextocomentarioCar"/>
    <w:rsid w:val="00775B5B"/>
    <w:pPr>
      <w:spacing w:after="160"/>
    </w:pPr>
    <w:rPr>
      <w:rFonts w:ascii="Calibri" w:hAnsi="Calibri" w:cs="Times New Roman"/>
      <w:sz w:val="20"/>
      <w:szCs w:val="20"/>
      <w:lang w:val="x-none" w:eastAsia="x-none"/>
    </w:rPr>
  </w:style>
  <w:style w:type="character" w:customStyle="1" w:styleId="TextocomentarioCar">
    <w:name w:val="Texto comentario Car"/>
    <w:basedOn w:val="Fuentedeprrafopredeter"/>
    <w:link w:val="Textocomentario"/>
    <w:rsid w:val="00775B5B"/>
    <w:rPr>
      <w:rFonts w:ascii="Calibri" w:eastAsia="Times New Roman" w:hAnsi="Calibri" w:cs="Times New Roman"/>
      <w:sz w:val="20"/>
      <w:szCs w:val="20"/>
      <w:lang w:val="x-none" w:eastAsia="x-none"/>
    </w:rPr>
  </w:style>
  <w:style w:type="paragraph" w:styleId="Textonotapie">
    <w:name w:val="footnote text"/>
    <w:basedOn w:val="Normal"/>
    <w:link w:val="TextonotapieCar"/>
    <w:rsid w:val="00775B5B"/>
    <w:rPr>
      <w:rFonts w:ascii="Calibri" w:hAnsi="Calibri" w:cs="Times New Roman"/>
      <w:sz w:val="20"/>
      <w:szCs w:val="20"/>
      <w:lang w:val="x-none" w:eastAsia="x-none"/>
    </w:rPr>
  </w:style>
  <w:style w:type="character" w:customStyle="1" w:styleId="TextonotapieCar">
    <w:name w:val="Texto nota pie Car"/>
    <w:basedOn w:val="Fuentedeprrafopredeter"/>
    <w:link w:val="Textonotapie"/>
    <w:rsid w:val="00775B5B"/>
    <w:rPr>
      <w:rFonts w:ascii="Calibri" w:eastAsia="Times New Roman" w:hAnsi="Calibri" w:cs="Times New Roman"/>
      <w:sz w:val="20"/>
      <w:szCs w:val="20"/>
      <w:lang w:val="x-none" w:eastAsia="x-none"/>
    </w:rPr>
  </w:style>
  <w:style w:type="paragraph" w:styleId="NormalWeb">
    <w:name w:val="Normal (Web)"/>
    <w:basedOn w:val="Normal"/>
    <w:rsid w:val="00775B5B"/>
    <w:pPr>
      <w:spacing w:before="100" w:after="100"/>
    </w:pPr>
    <w:rPr>
      <w:color w:val="008080"/>
      <w:sz w:val="19"/>
      <w:szCs w:val="20"/>
      <w:lang w:val="es-ES" w:eastAsia="es-MX"/>
    </w:rPr>
  </w:style>
  <w:style w:type="paragraph" w:customStyle="1" w:styleId="Estilosinnombre">
    <w:name w:val="Estilo sin nombre"/>
    <w:basedOn w:val="Normal"/>
    <w:rsid w:val="00775B5B"/>
    <w:pPr>
      <w:spacing w:after="160" w:line="240" w:lineRule="exact"/>
    </w:pPr>
    <w:rPr>
      <w:rFonts w:ascii="Tahoma" w:hAnsi="Tahoma" w:cs="Tahoma"/>
      <w:sz w:val="20"/>
      <w:szCs w:val="20"/>
      <w:lang w:val="es-ES" w:eastAsia="es-MX"/>
    </w:rPr>
  </w:style>
  <w:style w:type="paragraph" w:customStyle="1" w:styleId="Textodeglobo1">
    <w:name w:val="Texto de globo1"/>
    <w:basedOn w:val="Normal"/>
    <w:rsid w:val="00775B5B"/>
    <w:rPr>
      <w:rFonts w:ascii="Tahoma" w:hAnsi="Tahoma" w:cs="Tahoma"/>
      <w:sz w:val="16"/>
      <w:szCs w:val="20"/>
      <w:lang w:val="es-ES" w:eastAsia="es-MX"/>
    </w:rPr>
  </w:style>
  <w:style w:type="paragraph" w:customStyle="1" w:styleId="centrar">
    <w:name w:val="centrar"/>
    <w:basedOn w:val="Normal"/>
    <w:rsid w:val="00775B5B"/>
    <w:pPr>
      <w:spacing w:before="100" w:after="100"/>
    </w:pPr>
    <w:rPr>
      <w:rFonts w:ascii="Times New Roman" w:hAnsi="Times New Roman" w:cs="Times New Roman"/>
      <w:b/>
      <w:szCs w:val="20"/>
      <w:lang w:val="es-ES" w:eastAsia="es-MX"/>
    </w:rPr>
  </w:style>
  <w:style w:type="paragraph" w:customStyle="1" w:styleId="sangria">
    <w:name w:val="sangria"/>
    <w:basedOn w:val="Normal"/>
    <w:rsid w:val="00775B5B"/>
    <w:pPr>
      <w:spacing w:before="100" w:after="100"/>
      <w:ind w:left="240"/>
      <w:jc w:val="both"/>
    </w:pPr>
    <w:rPr>
      <w:rFonts w:ascii="Times New Roman" w:hAnsi="Times New Roman" w:cs="Times New Roman"/>
      <w:szCs w:val="20"/>
      <w:lang w:val="es-ES" w:eastAsia="es-MX"/>
    </w:rPr>
  </w:style>
  <w:style w:type="paragraph" w:customStyle="1" w:styleId="sangrota">
    <w:name w:val="sangrota"/>
    <w:basedOn w:val="Normal"/>
    <w:rsid w:val="00775B5B"/>
    <w:pPr>
      <w:spacing w:before="100" w:after="100"/>
      <w:ind w:left="360"/>
      <w:jc w:val="both"/>
    </w:pPr>
    <w:rPr>
      <w:rFonts w:ascii="Times New Roman" w:hAnsi="Times New Roman" w:cs="Times New Roman"/>
      <w:szCs w:val="20"/>
      <w:lang w:val="es-ES" w:eastAsia="es-MX"/>
    </w:rPr>
  </w:style>
  <w:style w:type="paragraph" w:customStyle="1" w:styleId="sangrona">
    <w:name w:val="sangrona"/>
    <w:basedOn w:val="Normal"/>
    <w:rsid w:val="00775B5B"/>
    <w:pPr>
      <w:spacing w:before="100" w:after="100"/>
      <w:ind w:left="360"/>
      <w:jc w:val="both"/>
    </w:pPr>
    <w:rPr>
      <w:rFonts w:ascii="Times New Roman" w:hAnsi="Times New Roman" w:cs="Times New Roman"/>
      <w:szCs w:val="20"/>
      <w:lang w:val="es-ES" w:eastAsia="es-MX"/>
    </w:rPr>
  </w:style>
  <w:style w:type="paragraph" w:customStyle="1" w:styleId="Default">
    <w:name w:val="Default"/>
    <w:rsid w:val="00775B5B"/>
    <w:pPr>
      <w:spacing w:after="0" w:line="240" w:lineRule="auto"/>
    </w:pPr>
    <w:rPr>
      <w:rFonts w:ascii="Arial" w:eastAsia="Times New Roman" w:hAnsi="Arial" w:cs="Arial"/>
      <w:color w:val="000000"/>
      <w:sz w:val="24"/>
      <w:szCs w:val="20"/>
      <w:lang w:val="es-MX" w:eastAsia="es-MX"/>
    </w:rPr>
  </w:style>
  <w:style w:type="paragraph" w:customStyle="1" w:styleId="Textonormal">
    <w:name w:val="Texto normal"/>
    <w:basedOn w:val="Normal"/>
    <w:rsid w:val="00775B5B"/>
    <w:pPr>
      <w:jc w:val="both"/>
    </w:pPr>
    <w:rPr>
      <w:sz w:val="22"/>
      <w:szCs w:val="20"/>
      <w:lang w:eastAsia="es-MX"/>
    </w:rPr>
  </w:style>
  <w:style w:type="paragraph" w:customStyle="1" w:styleId="Textoindependiente21">
    <w:name w:val="Texto independiente 21"/>
    <w:basedOn w:val="Normal"/>
    <w:rsid w:val="00775B5B"/>
    <w:pPr>
      <w:jc w:val="both"/>
    </w:pPr>
    <w:rPr>
      <w:b/>
      <w:sz w:val="22"/>
      <w:szCs w:val="20"/>
      <w:lang w:eastAsia="es-MX"/>
    </w:rPr>
  </w:style>
  <w:style w:type="paragraph" w:customStyle="1" w:styleId="Textoindependiente31">
    <w:name w:val="Texto independiente 31"/>
    <w:basedOn w:val="Normal"/>
    <w:rsid w:val="00775B5B"/>
    <w:pPr>
      <w:jc w:val="center"/>
    </w:pPr>
    <w:rPr>
      <w:b/>
      <w:i/>
      <w:sz w:val="22"/>
      <w:szCs w:val="20"/>
      <w:lang w:eastAsia="es-MX"/>
    </w:rPr>
  </w:style>
  <w:style w:type="paragraph" w:customStyle="1" w:styleId="Estilo2">
    <w:name w:val="Estilo2"/>
    <w:basedOn w:val="Normal"/>
    <w:rsid w:val="00775B5B"/>
    <w:pPr>
      <w:tabs>
        <w:tab w:val="left" w:pos="360"/>
      </w:tabs>
      <w:ind w:left="360" w:hanging="360"/>
      <w:jc w:val="both"/>
    </w:pPr>
    <w:rPr>
      <w:rFonts w:ascii="Times New Roman" w:hAnsi="Times New Roman" w:cs="Times New Roman"/>
      <w:sz w:val="32"/>
      <w:szCs w:val="20"/>
      <w:lang w:val="es-ES" w:eastAsia="es-MX"/>
    </w:rPr>
  </w:style>
  <w:style w:type="paragraph" w:styleId="Prrafodelista">
    <w:name w:val="List Paragraph"/>
    <w:basedOn w:val="Normal"/>
    <w:qFormat/>
    <w:rsid w:val="00775B5B"/>
    <w:pPr>
      <w:ind w:left="708"/>
    </w:pPr>
    <w:rPr>
      <w:rFonts w:ascii="Times New Roman" w:hAnsi="Times New Roman" w:cs="Times New Roman"/>
      <w:szCs w:val="20"/>
      <w:lang w:val="es-ES" w:eastAsia="es-MX"/>
    </w:rPr>
  </w:style>
  <w:style w:type="paragraph" w:customStyle="1" w:styleId="Ttulo31">
    <w:name w:val="Título 31"/>
    <w:basedOn w:val="Normal"/>
    <w:next w:val="Normal"/>
    <w:rsid w:val="00775B5B"/>
    <w:pPr>
      <w:keepNext/>
      <w:keepLines/>
      <w:spacing w:before="200" w:line="276" w:lineRule="atLeast"/>
    </w:pPr>
    <w:rPr>
      <w:rFonts w:ascii="Cambria" w:hAnsi="Cambria" w:cs="Cambria"/>
      <w:b/>
      <w:color w:val="C0C0C0"/>
      <w:sz w:val="22"/>
      <w:szCs w:val="20"/>
      <w:lang w:val="es-ES_tradnl" w:eastAsia="es-MX"/>
    </w:rPr>
  </w:style>
  <w:style w:type="paragraph" w:customStyle="1" w:styleId="Ttulo71">
    <w:name w:val="Título 71"/>
    <w:basedOn w:val="Normal"/>
    <w:next w:val="Normal"/>
    <w:rsid w:val="00775B5B"/>
    <w:pPr>
      <w:keepNext/>
      <w:keepLines/>
      <w:spacing w:before="200" w:line="276" w:lineRule="atLeast"/>
    </w:pPr>
    <w:rPr>
      <w:rFonts w:ascii="Cambria" w:hAnsi="Cambria" w:cs="Cambria"/>
      <w:i/>
      <w:color w:val="000000"/>
      <w:sz w:val="22"/>
      <w:szCs w:val="20"/>
      <w:lang w:val="es-ES_tradnl" w:eastAsia="es-MX"/>
    </w:rPr>
  </w:style>
  <w:style w:type="paragraph" w:customStyle="1" w:styleId="Ttulo91">
    <w:name w:val="Título 91"/>
    <w:basedOn w:val="Normal"/>
    <w:next w:val="Normal"/>
    <w:rsid w:val="00775B5B"/>
    <w:pPr>
      <w:keepNext/>
      <w:keepLines/>
      <w:spacing w:before="200" w:line="276" w:lineRule="atLeast"/>
    </w:pPr>
    <w:rPr>
      <w:rFonts w:ascii="Cambria" w:hAnsi="Cambria" w:cs="Cambria"/>
      <w:i/>
      <w:color w:val="000000"/>
      <w:sz w:val="20"/>
      <w:szCs w:val="20"/>
      <w:lang w:val="es-ES_tradnl" w:eastAsia="es-MX"/>
    </w:rPr>
  </w:style>
  <w:style w:type="paragraph" w:customStyle="1" w:styleId="Sangra3detindependiente1">
    <w:name w:val="Sangría 3 de t. independiente1"/>
    <w:basedOn w:val="Normal"/>
    <w:rsid w:val="00775B5B"/>
    <w:pPr>
      <w:ind w:hanging="1418"/>
      <w:jc w:val="both"/>
    </w:pPr>
    <w:rPr>
      <w:szCs w:val="20"/>
      <w:lang w:eastAsia="es-MX"/>
    </w:rPr>
  </w:style>
  <w:style w:type="paragraph" w:styleId="Sinespaciado">
    <w:name w:val="No Spacing"/>
    <w:qFormat/>
    <w:rsid w:val="00775B5B"/>
    <w:pPr>
      <w:spacing w:after="0" w:line="240" w:lineRule="auto"/>
    </w:pPr>
    <w:rPr>
      <w:rFonts w:ascii="Calibri" w:eastAsia="Times New Roman" w:hAnsi="Calibri" w:cs="Calibri"/>
      <w:szCs w:val="20"/>
      <w:lang w:val="es-MX" w:eastAsia="es-MX"/>
    </w:rPr>
  </w:style>
  <w:style w:type="paragraph" w:styleId="Revisin">
    <w:name w:val="Revision"/>
    <w:rsid w:val="00775B5B"/>
    <w:pPr>
      <w:spacing w:after="0" w:line="240" w:lineRule="auto"/>
    </w:pPr>
    <w:rPr>
      <w:rFonts w:ascii="Calibri" w:eastAsia="Times New Roman" w:hAnsi="Calibri" w:cs="Calibri"/>
      <w:szCs w:val="20"/>
      <w:lang w:val="es-MX" w:eastAsia="es-MX"/>
    </w:rPr>
  </w:style>
  <w:style w:type="paragraph" w:customStyle="1" w:styleId="Asuntodelcomentario1">
    <w:name w:val="Asunto del comentario1"/>
    <w:basedOn w:val="Textocomentario"/>
    <w:next w:val="Textocomentario"/>
    <w:rsid w:val="00775B5B"/>
    <w:pPr>
      <w:spacing w:after="200" w:line="276" w:lineRule="atLeast"/>
    </w:pPr>
    <w:rPr>
      <w:b/>
      <w:lang w:val="es-ES"/>
    </w:rPr>
  </w:style>
  <w:style w:type="paragraph" w:customStyle="1" w:styleId="CharChar">
    <w:name w:val="Char Char"/>
    <w:basedOn w:val="Normal"/>
    <w:rsid w:val="00775B5B"/>
    <w:pPr>
      <w:spacing w:after="160" w:line="240" w:lineRule="exact"/>
    </w:pPr>
    <w:rPr>
      <w:rFonts w:ascii="Tahoma" w:hAnsi="Tahoma" w:cs="Tahoma"/>
      <w:sz w:val="20"/>
      <w:szCs w:val="20"/>
      <w:lang w:val="es-ES" w:eastAsia="es-MX"/>
    </w:rPr>
  </w:style>
  <w:style w:type="paragraph" w:customStyle="1" w:styleId="romanos0">
    <w:name w:val="romanos"/>
    <w:basedOn w:val="Normal"/>
    <w:rsid w:val="00775B5B"/>
    <w:pPr>
      <w:spacing w:before="100" w:after="100"/>
    </w:pPr>
    <w:rPr>
      <w:rFonts w:ascii="Times New Roman" w:hAnsi="Times New Roman" w:cs="Times New Roman"/>
      <w:szCs w:val="20"/>
      <w:lang w:val="es-ES" w:eastAsia="es-MX"/>
    </w:rPr>
  </w:style>
  <w:style w:type="paragraph" w:customStyle="1" w:styleId="Textosinformato1">
    <w:name w:val="Texto sin formato1"/>
    <w:basedOn w:val="Normal"/>
    <w:rsid w:val="00775B5B"/>
    <w:rPr>
      <w:rFonts w:ascii="Courier New" w:hAnsi="Courier New" w:cs="Courier New"/>
      <w:sz w:val="20"/>
      <w:szCs w:val="20"/>
      <w:lang w:val="es-ES" w:eastAsia="es-MX"/>
    </w:rPr>
  </w:style>
  <w:style w:type="paragraph" w:customStyle="1" w:styleId="Mapadeldocumento1">
    <w:name w:val="Mapa del documento1"/>
    <w:basedOn w:val="Normal"/>
    <w:rsid w:val="00775B5B"/>
    <w:rPr>
      <w:rFonts w:ascii="Times New Roman" w:hAnsi="Times New Roman" w:cs="Times New Roman"/>
      <w:szCs w:val="20"/>
      <w:lang w:val="es-ES" w:eastAsia="es-MX"/>
    </w:rPr>
  </w:style>
  <w:style w:type="paragraph" w:customStyle="1" w:styleId="Ttulo3Iniciativas">
    <w:name w:val="Título 3 [Iniciativas]"/>
    <w:basedOn w:val="Prrafodelista"/>
    <w:rsid w:val="00775B5B"/>
    <w:pPr>
      <w:spacing w:line="360" w:lineRule="atLeast"/>
      <w:ind w:left="567" w:hanging="360"/>
      <w:jc w:val="both"/>
    </w:pPr>
    <w:rPr>
      <w:rFonts w:ascii="Arial" w:hAnsi="Arial" w:cs="Arial"/>
      <w:b/>
      <w:lang w:val="es-MX"/>
    </w:rPr>
  </w:style>
  <w:style w:type="paragraph" w:customStyle="1" w:styleId="Formatolibre">
    <w:name w:val="Formato libre"/>
    <w:rsid w:val="00775B5B"/>
    <w:pPr>
      <w:spacing w:after="0" w:line="240" w:lineRule="auto"/>
    </w:pPr>
    <w:rPr>
      <w:rFonts w:ascii="Helvetica" w:eastAsia="Times New Roman" w:hAnsi="Helvetica" w:cs="Helvetica"/>
      <w:color w:val="000000"/>
      <w:sz w:val="24"/>
      <w:szCs w:val="20"/>
      <w:lang w:val="es-ES_tradnl" w:eastAsia="es-MX"/>
    </w:rPr>
  </w:style>
  <w:style w:type="paragraph" w:styleId="Ttulo">
    <w:name w:val="Title"/>
    <w:basedOn w:val="Normal"/>
    <w:next w:val="Normal"/>
    <w:link w:val="TtuloCar"/>
    <w:qFormat/>
    <w:rsid w:val="00775B5B"/>
    <w:pPr>
      <w:keepNext/>
      <w:keepLines/>
      <w:spacing w:before="480" w:after="120" w:line="288" w:lineRule="atLeast"/>
      <w:jc w:val="both"/>
    </w:pPr>
    <w:rPr>
      <w:rFonts w:cs="Times New Roman"/>
      <w:b/>
      <w:color w:val="000000"/>
      <w:sz w:val="72"/>
      <w:szCs w:val="20"/>
      <w:lang w:val="es-ES" w:eastAsia="x-none"/>
    </w:rPr>
  </w:style>
  <w:style w:type="character" w:customStyle="1" w:styleId="TtuloCar">
    <w:name w:val="Título Car"/>
    <w:basedOn w:val="Fuentedeprrafopredeter"/>
    <w:link w:val="Ttulo"/>
    <w:rsid w:val="00775B5B"/>
    <w:rPr>
      <w:rFonts w:ascii="Arial" w:eastAsia="Times New Roman" w:hAnsi="Arial" w:cs="Times New Roman"/>
      <w:b/>
      <w:color w:val="000000"/>
      <w:sz w:val="72"/>
      <w:szCs w:val="20"/>
      <w:lang w:val="es-ES" w:eastAsia="x-none"/>
    </w:rPr>
  </w:style>
  <w:style w:type="paragraph" w:styleId="Subttulo">
    <w:name w:val="Subtitle"/>
    <w:basedOn w:val="Normal"/>
    <w:next w:val="Normal"/>
    <w:link w:val="SubttuloCar"/>
    <w:qFormat/>
    <w:rsid w:val="00775B5B"/>
    <w:pPr>
      <w:keepNext/>
      <w:keepLines/>
      <w:spacing w:before="360" w:after="80" w:line="288" w:lineRule="atLeast"/>
      <w:jc w:val="both"/>
    </w:pPr>
    <w:rPr>
      <w:rFonts w:ascii="Georgia" w:hAnsi="Georgia" w:cs="Times New Roman"/>
      <w:i/>
      <w:color w:val="808080"/>
      <w:sz w:val="48"/>
      <w:szCs w:val="20"/>
      <w:lang w:val="es-ES" w:eastAsia="x-none"/>
    </w:rPr>
  </w:style>
  <w:style w:type="character" w:customStyle="1" w:styleId="SubttuloCar">
    <w:name w:val="Subtítulo Car"/>
    <w:basedOn w:val="Fuentedeprrafopredeter"/>
    <w:link w:val="Subttulo"/>
    <w:rsid w:val="00775B5B"/>
    <w:rPr>
      <w:rFonts w:ascii="Georgia" w:eastAsia="Times New Roman" w:hAnsi="Georgia" w:cs="Times New Roman"/>
      <w:i/>
      <w:color w:val="808080"/>
      <w:sz w:val="48"/>
      <w:szCs w:val="20"/>
      <w:lang w:val="es-ES" w:eastAsia="x-none"/>
    </w:rPr>
  </w:style>
  <w:style w:type="paragraph" w:customStyle="1" w:styleId="Ttulo10">
    <w:name w:val="Título1"/>
    <w:basedOn w:val="Normal"/>
    <w:rsid w:val="00775B5B"/>
    <w:pPr>
      <w:spacing w:line="300" w:lineRule="atLeast"/>
      <w:jc w:val="center"/>
    </w:pPr>
    <w:rPr>
      <w:rFonts w:ascii="Cambria" w:hAnsi="Cambria" w:cs="Cambria"/>
      <w:b/>
      <w:sz w:val="32"/>
      <w:szCs w:val="20"/>
      <w:lang w:val="es-ES" w:eastAsia="es-MX"/>
    </w:rPr>
  </w:style>
  <w:style w:type="paragraph" w:customStyle="1" w:styleId="corte4fondo">
    <w:name w:val="corte4 fondo"/>
    <w:basedOn w:val="Normal"/>
    <w:rsid w:val="00775B5B"/>
    <w:pPr>
      <w:spacing w:line="360" w:lineRule="atLeast"/>
      <w:ind w:firstLine="709"/>
      <w:jc w:val="both"/>
    </w:pPr>
    <w:rPr>
      <w:sz w:val="30"/>
      <w:szCs w:val="20"/>
      <w:lang w:val="es-ES_tradnl" w:eastAsia="es-MX"/>
    </w:rPr>
  </w:style>
  <w:style w:type="paragraph" w:customStyle="1" w:styleId="textodenotaalfinal">
    <w:name w:val="texto de nota al final"/>
    <w:basedOn w:val="Normal"/>
    <w:rsid w:val="00775B5B"/>
    <w:rPr>
      <w:rFonts w:ascii="Cambria" w:hAnsi="Cambria" w:cs="Cambria"/>
      <w:sz w:val="20"/>
      <w:szCs w:val="20"/>
      <w:lang w:eastAsia="es-MX"/>
    </w:rPr>
  </w:style>
  <w:style w:type="paragraph" w:styleId="Textosinformato">
    <w:name w:val="Plain Text"/>
    <w:basedOn w:val="Normal"/>
    <w:link w:val="TextosinformatoCar"/>
    <w:rsid w:val="00775B5B"/>
    <w:rPr>
      <w:rFonts w:ascii="Courier New" w:hAnsi="Courier New" w:cs="Times New Roman"/>
      <w:sz w:val="20"/>
      <w:szCs w:val="20"/>
      <w:lang w:val="es-ES"/>
    </w:rPr>
  </w:style>
  <w:style w:type="character" w:customStyle="1" w:styleId="TextosinformatoCar">
    <w:name w:val="Texto sin formato Car"/>
    <w:basedOn w:val="Fuentedeprrafopredeter"/>
    <w:link w:val="Textosinformato"/>
    <w:rsid w:val="00775B5B"/>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rsid w:val="00775B5B"/>
    <w:pPr>
      <w:ind w:firstLine="289"/>
      <w:jc w:val="both"/>
    </w:pPr>
    <w:rPr>
      <w:snapToGrid w:val="0"/>
      <w:sz w:val="20"/>
      <w:szCs w:val="20"/>
    </w:rPr>
  </w:style>
  <w:style w:type="character" w:customStyle="1" w:styleId="SangradetextonormalCar">
    <w:name w:val="Sangría de texto normal Car"/>
    <w:basedOn w:val="Fuentedeprrafopredeter"/>
    <w:link w:val="Sangradetextonormal"/>
    <w:rsid w:val="00775B5B"/>
    <w:rPr>
      <w:rFonts w:ascii="Arial" w:eastAsia="Times New Roman" w:hAnsi="Arial" w:cs="Arial"/>
      <w:snapToGrid w:val="0"/>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65</Pages>
  <Words>33052</Words>
  <Characters>188402</Characters>
  <Application>Microsoft Office Word</Application>
  <DocSecurity>0</DocSecurity>
  <Lines>1570</Lines>
  <Paragraphs>442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 ATENGO</dc:creator>
  <cp:keywords/>
  <dc:description/>
  <cp:lastModifiedBy>PRESIDENCIA ATENGO</cp:lastModifiedBy>
  <cp:revision>8</cp:revision>
  <dcterms:created xsi:type="dcterms:W3CDTF">2022-10-18T16:51:00Z</dcterms:created>
  <dcterms:modified xsi:type="dcterms:W3CDTF">2022-10-18T17:02:00Z</dcterms:modified>
</cp:coreProperties>
</file>