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B66D2" w14:textId="76621C81" w:rsidR="0031187A" w:rsidRDefault="00A22390" w:rsidP="00820AA0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INFORME TRIMESTRAL MES ABRIL, MAYO Y JUNIO</w:t>
      </w:r>
    </w:p>
    <w:p w14:paraId="2F32DEE3" w14:textId="4D9D898C" w:rsidR="008B5DF0" w:rsidRDefault="008B5DF0" w:rsidP="00820AA0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B5DF0" w14:paraId="2AE05002" w14:textId="77777777" w:rsidTr="008B5DF0">
        <w:tc>
          <w:tcPr>
            <w:tcW w:w="1980" w:type="dxa"/>
          </w:tcPr>
          <w:p w14:paraId="41D915FD" w14:textId="3B41EB7C" w:rsidR="008B5DF0" w:rsidRDefault="008B5DF0" w:rsidP="008B5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</w:t>
            </w:r>
          </w:p>
        </w:tc>
        <w:tc>
          <w:tcPr>
            <w:tcW w:w="6848" w:type="dxa"/>
          </w:tcPr>
          <w:p w14:paraId="402D74A2" w14:textId="0041D3C7" w:rsidR="008B5DF0" w:rsidRDefault="008B5DF0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</w:p>
        </w:tc>
      </w:tr>
      <w:tr w:rsidR="008B5DF0" w14:paraId="3E1F29AD" w14:textId="77777777" w:rsidTr="008B5DF0">
        <w:tc>
          <w:tcPr>
            <w:tcW w:w="1980" w:type="dxa"/>
          </w:tcPr>
          <w:p w14:paraId="7A6A1871" w14:textId="72C5C3F3" w:rsidR="008B5DF0" w:rsidRDefault="00A22390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  <w:tc>
          <w:tcPr>
            <w:tcW w:w="6848" w:type="dxa"/>
          </w:tcPr>
          <w:p w14:paraId="0979B9D0" w14:textId="4CFF2FA8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A22390">
              <w:rPr>
                <w:sz w:val="24"/>
                <w:szCs w:val="24"/>
              </w:rPr>
              <w:t>Trabajo en oficina normalmente en corrección de padrones y de escaneo de documentos.</w:t>
            </w:r>
          </w:p>
          <w:p w14:paraId="3C282B45" w14:textId="510D1E62" w:rsidR="008B5DF0" w:rsidRDefault="00A2239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Descarga del camión de </w:t>
            </w:r>
            <w:r w:rsidR="00837A66">
              <w:rPr>
                <w:sz w:val="24"/>
                <w:szCs w:val="24"/>
              </w:rPr>
              <w:t>Despensa</w:t>
            </w:r>
            <w:r>
              <w:rPr>
                <w:sz w:val="24"/>
                <w:szCs w:val="24"/>
              </w:rPr>
              <w:t xml:space="preserve"> de los programas 1000 días de vida y paap correspondientes al mes de enero</w:t>
            </w:r>
            <w:r w:rsidR="00837A66">
              <w:rPr>
                <w:sz w:val="24"/>
                <w:szCs w:val="24"/>
              </w:rPr>
              <w:t xml:space="preserve"> el día 08 de abril.</w:t>
            </w:r>
          </w:p>
          <w:p w14:paraId="1CA313DC" w14:textId="4030F4AC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37A66">
              <w:rPr>
                <w:sz w:val="24"/>
                <w:szCs w:val="24"/>
              </w:rPr>
              <w:t>Se entrego la leche y despensa a algunos planteles escolares del municipio.</w:t>
            </w:r>
          </w:p>
          <w:p w14:paraId="2526253A" w14:textId="2C07C431" w:rsidR="00A07C17" w:rsidRDefault="00A07C17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37A66">
              <w:rPr>
                <w:sz w:val="24"/>
                <w:szCs w:val="24"/>
              </w:rPr>
              <w:t>El día 28 de abril a las 2 de la tarde se trabajó en descargar de despensa de los programas de desayunos escolares (desayuno frio) y 1000 días de vida</w:t>
            </w:r>
          </w:p>
          <w:p w14:paraId="29C6527D" w14:textId="5C5AD3DF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00288">
              <w:rPr>
                <w:sz w:val="24"/>
                <w:szCs w:val="24"/>
              </w:rPr>
              <w:t>jueves 30 de abril a las 12 del día se recibió y descargo la leche de los programas de desayunos escolares, paap y 1000 días.</w:t>
            </w:r>
          </w:p>
          <w:p w14:paraId="5B49CC67" w14:textId="77777777" w:rsidR="00695A48" w:rsidRDefault="00695A48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 reparte alimento en los hogares a los adultos mayores y grupos prioritarios</w:t>
            </w:r>
            <w:r w:rsidR="00600288">
              <w:rPr>
                <w:sz w:val="24"/>
                <w:szCs w:val="24"/>
              </w:rPr>
              <w:t>.</w:t>
            </w:r>
          </w:p>
          <w:p w14:paraId="31C7E3A0" w14:textId="02003037" w:rsidR="00600288" w:rsidRDefault="00600288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575D9">
              <w:rPr>
                <w:sz w:val="24"/>
                <w:szCs w:val="24"/>
              </w:rPr>
              <w:t xml:space="preserve">Por lo tanto se recibió en el mes de </w:t>
            </w:r>
            <w:r w:rsidR="00E50273">
              <w:rPr>
                <w:sz w:val="24"/>
                <w:szCs w:val="24"/>
              </w:rPr>
              <w:t xml:space="preserve">abril 50 cajas de despensa del mes de enero 264 litros de leche que son 22 cajas, en el mes de febrero 26 cajas de despensa y 264 litros de </w:t>
            </w:r>
            <w:r w:rsidR="00211DBB">
              <w:rPr>
                <w:sz w:val="24"/>
                <w:szCs w:val="24"/>
              </w:rPr>
              <w:t>leche,</w:t>
            </w:r>
            <w:r w:rsidR="00E50273">
              <w:rPr>
                <w:sz w:val="24"/>
                <w:szCs w:val="24"/>
              </w:rPr>
              <w:t xml:space="preserve"> en el mes de marzo 3</w:t>
            </w:r>
            <w:r w:rsidR="0010715F">
              <w:rPr>
                <w:sz w:val="24"/>
                <w:szCs w:val="24"/>
              </w:rPr>
              <w:t>5</w:t>
            </w:r>
            <w:r w:rsidR="00E50273">
              <w:rPr>
                <w:sz w:val="24"/>
                <w:szCs w:val="24"/>
              </w:rPr>
              <w:t xml:space="preserve"> cajas de despensa y 264 litros de leche en el mes de abril</w:t>
            </w:r>
            <w:r w:rsidR="0010715F">
              <w:rPr>
                <w:sz w:val="24"/>
                <w:szCs w:val="24"/>
              </w:rPr>
              <w:t xml:space="preserve"> 37 cajas de </w:t>
            </w:r>
            <w:r w:rsidR="00211DBB">
              <w:rPr>
                <w:sz w:val="24"/>
                <w:szCs w:val="24"/>
              </w:rPr>
              <w:t>despensa y</w:t>
            </w:r>
            <w:r w:rsidR="0010715F">
              <w:rPr>
                <w:sz w:val="24"/>
                <w:szCs w:val="24"/>
              </w:rPr>
              <w:t xml:space="preserve"> 264 litros de leche con estas cantidades de ingreso de insumos alimentarios se beneficiara a 37 </w:t>
            </w:r>
            <w:r w:rsidR="00211DBB">
              <w:rPr>
                <w:sz w:val="24"/>
                <w:szCs w:val="24"/>
              </w:rPr>
              <w:t>familias tomado</w:t>
            </w:r>
            <w:r w:rsidR="0010715F">
              <w:rPr>
                <w:sz w:val="24"/>
                <w:szCs w:val="24"/>
              </w:rPr>
              <w:t xml:space="preserve"> en cuenta su vulnerabilidad </w:t>
            </w:r>
            <w:r w:rsidR="00211DBB">
              <w:rPr>
                <w:sz w:val="24"/>
                <w:szCs w:val="24"/>
              </w:rPr>
              <w:t>de cada beneficiario según las reglas de operación 2020.</w:t>
            </w:r>
            <w:r w:rsidR="0010715F">
              <w:rPr>
                <w:sz w:val="24"/>
                <w:szCs w:val="24"/>
              </w:rPr>
              <w:t xml:space="preserve"> </w:t>
            </w:r>
          </w:p>
          <w:p w14:paraId="53389E56" w14:textId="74E289A8" w:rsidR="00E50273" w:rsidRDefault="00E50273" w:rsidP="008B5DF0">
            <w:pPr>
              <w:rPr>
                <w:sz w:val="24"/>
                <w:szCs w:val="24"/>
              </w:rPr>
            </w:pPr>
          </w:p>
        </w:tc>
      </w:tr>
      <w:tr w:rsidR="008B5DF0" w14:paraId="68BBE4DA" w14:textId="77777777" w:rsidTr="008B5DF0">
        <w:tc>
          <w:tcPr>
            <w:tcW w:w="1980" w:type="dxa"/>
          </w:tcPr>
          <w:p w14:paraId="4C8EA2EB" w14:textId="28602E32" w:rsidR="008B5DF0" w:rsidRDefault="00211DBB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  <w:tc>
          <w:tcPr>
            <w:tcW w:w="6848" w:type="dxa"/>
          </w:tcPr>
          <w:p w14:paraId="4929F18A" w14:textId="5C95E74D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11DBB">
              <w:rPr>
                <w:sz w:val="24"/>
                <w:szCs w:val="24"/>
              </w:rPr>
              <w:t>Trabajo en oficina</w:t>
            </w:r>
          </w:p>
          <w:p w14:paraId="52F1EC1F" w14:textId="017704B7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11DBB">
              <w:rPr>
                <w:sz w:val="24"/>
                <w:szCs w:val="24"/>
              </w:rPr>
              <w:t xml:space="preserve">el jueves 07 de mayo del 2020 se entrego en la comunidad de la </w:t>
            </w:r>
            <w:r w:rsidR="00ED7E1C">
              <w:rPr>
                <w:sz w:val="24"/>
                <w:szCs w:val="24"/>
              </w:rPr>
              <w:t>cofradía de</w:t>
            </w:r>
            <w:r w:rsidR="00211DBB">
              <w:rPr>
                <w:sz w:val="24"/>
                <w:szCs w:val="24"/>
              </w:rPr>
              <w:t xml:space="preserve"> lepe 2 </w:t>
            </w:r>
            <w:r w:rsidR="00ED7E1C">
              <w:rPr>
                <w:sz w:val="24"/>
                <w:szCs w:val="24"/>
              </w:rPr>
              <w:t>despensas del</w:t>
            </w:r>
            <w:r w:rsidR="00211DBB">
              <w:rPr>
                <w:sz w:val="24"/>
                <w:szCs w:val="24"/>
              </w:rPr>
              <w:t xml:space="preserve"> programa 1000 días correspondiente al padrón #</w:t>
            </w:r>
            <w:r w:rsidR="00ED7E1C">
              <w:rPr>
                <w:sz w:val="24"/>
                <w:szCs w:val="24"/>
              </w:rPr>
              <w:t>1 y</w:t>
            </w:r>
            <w:r w:rsidR="00211DBB">
              <w:rPr>
                <w:sz w:val="24"/>
                <w:szCs w:val="24"/>
              </w:rPr>
              <w:t xml:space="preserve"> #</w:t>
            </w:r>
            <w:r w:rsidR="00ED7E1C">
              <w:rPr>
                <w:sz w:val="24"/>
                <w:szCs w:val="24"/>
              </w:rPr>
              <w:t>2 entregando</w:t>
            </w:r>
            <w:r w:rsidR="00211DBB">
              <w:rPr>
                <w:sz w:val="24"/>
                <w:szCs w:val="24"/>
              </w:rPr>
              <w:t xml:space="preserve"> el mes de enero</w:t>
            </w:r>
            <w:r w:rsidR="00C64196">
              <w:rPr>
                <w:sz w:val="24"/>
                <w:szCs w:val="24"/>
              </w:rPr>
              <w:t xml:space="preserve">, </w:t>
            </w:r>
            <w:r w:rsidR="00211DBB">
              <w:rPr>
                <w:sz w:val="24"/>
                <w:szCs w:val="24"/>
              </w:rPr>
              <w:t>fe</w:t>
            </w:r>
            <w:r w:rsidR="00ED7E1C">
              <w:rPr>
                <w:sz w:val="24"/>
                <w:szCs w:val="24"/>
              </w:rPr>
              <w:t>brero</w:t>
            </w:r>
            <w:r w:rsidR="00C64196">
              <w:rPr>
                <w:sz w:val="24"/>
                <w:szCs w:val="24"/>
              </w:rPr>
              <w:t xml:space="preserve"> y marzo.</w:t>
            </w:r>
          </w:p>
          <w:p w14:paraId="2944BB3A" w14:textId="0DB28685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B7B01">
              <w:rPr>
                <w:sz w:val="24"/>
                <w:szCs w:val="24"/>
              </w:rPr>
              <w:t xml:space="preserve">viernes 08 de mayo </w:t>
            </w:r>
            <w:r w:rsidR="00643BB8">
              <w:rPr>
                <w:sz w:val="24"/>
                <w:szCs w:val="24"/>
              </w:rPr>
              <w:t>del 2020</w:t>
            </w:r>
            <w:r w:rsidR="006B7B01">
              <w:rPr>
                <w:sz w:val="24"/>
                <w:szCs w:val="24"/>
              </w:rPr>
              <w:t xml:space="preserve"> se </w:t>
            </w:r>
            <w:r w:rsidR="00643BB8">
              <w:rPr>
                <w:sz w:val="24"/>
                <w:szCs w:val="24"/>
              </w:rPr>
              <w:t>entregó</w:t>
            </w:r>
            <w:r w:rsidR="006B7B01">
              <w:rPr>
                <w:sz w:val="24"/>
                <w:szCs w:val="24"/>
              </w:rPr>
              <w:t xml:space="preserve"> despensa en la comunidad del </w:t>
            </w:r>
            <w:r w:rsidR="00643BB8">
              <w:rPr>
                <w:sz w:val="24"/>
                <w:szCs w:val="24"/>
              </w:rPr>
              <w:t>Agostadero entregando</w:t>
            </w:r>
            <w:r w:rsidR="006B7B01">
              <w:rPr>
                <w:sz w:val="24"/>
                <w:szCs w:val="24"/>
              </w:rPr>
              <w:t xml:space="preserve"> 5 </w:t>
            </w:r>
            <w:r w:rsidR="00643BB8">
              <w:rPr>
                <w:sz w:val="24"/>
                <w:szCs w:val="24"/>
              </w:rPr>
              <w:t>despensas a</w:t>
            </w:r>
            <w:r w:rsidR="006B7B01">
              <w:rPr>
                <w:sz w:val="24"/>
                <w:szCs w:val="24"/>
              </w:rPr>
              <w:t xml:space="preserve"> beneficiarios del padrón #</w:t>
            </w:r>
            <w:r w:rsidR="00643BB8">
              <w:rPr>
                <w:sz w:val="24"/>
                <w:szCs w:val="24"/>
              </w:rPr>
              <w:t>1 y</w:t>
            </w:r>
            <w:r w:rsidR="006B7B01">
              <w:rPr>
                <w:sz w:val="24"/>
                <w:szCs w:val="24"/>
              </w:rPr>
              <w:t xml:space="preserve"> del padrón # 2 entregando el mes de </w:t>
            </w:r>
            <w:r w:rsidR="009116C5">
              <w:rPr>
                <w:sz w:val="24"/>
                <w:szCs w:val="24"/>
              </w:rPr>
              <w:t>enero, febrero</w:t>
            </w:r>
            <w:r w:rsidR="006B7B01">
              <w:rPr>
                <w:sz w:val="24"/>
                <w:szCs w:val="24"/>
              </w:rPr>
              <w:t xml:space="preserve"> </w:t>
            </w:r>
            <w:r w:rsidR="00C64196">
              <w:rPr>
                <w:sz w:val="24"/>
                <w:szCs w:val="24"/>
              </w:rPr>
              <w:t>y marzo.</w:t>
            </w:r>
          </w:p>
          <w:p w14:paraId="6518095E" w14:textId="2A73A5A8" w:rsidR="00A07C17" w:rsidRDefault="0046328C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43BB8">
              <w:rPr>
                <w:sz w:val="24"/>
                <w:szCs w:val="24"/>
              </w:rPr>
              <w:t>lunes 11 de maño del 2020 se entrego despensa en la comunidad del trigo de alteñas entregando una despensa del mes de enero</w:t>
            </w:r>
            <w:r w:rsidR="00C64196">
              <w:rPr>
                <w:sz w:val="24"/>
                <w:szCs w:val="24"/>
              </w:rPr>
              <w:t>,</w:t>
            </w:r>
            <w:r w:rsidR="00643BB8">
              <w:rPr>
                <w:sz w:val="24"/>
                <w:szCs w:val="24"/>
              </w:rPr>
              <w:t xml:space="preserve"> febrero</w:t>
            </w:r>
            <w:r w:rsidR="00C64196">
              <w:rPr>
                <w:sz w:val="24"/>
                <w:szCs w:val="24"/>
              </w:rPr>
              <w:t xml:space="preserve"> y marzo</w:t>
            </w:r>
            <w:r w:rsidR="00643BB8">
              <w:rPr>
                <w:sz w:val="24"/>
                <w:szCs w:val="24"/>
              </w:rPr>
              <w:t xml:space="preserve"> del 2020 del padrón #2</w:t>
            </w:r>
          </w:p>
          <w:p w14:paraId="159DEFE4" w14:textId="47ECDB86" w:rsidR="00DA5BA2" w:rsidRDefault="00DA5BA2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643BB8">
              <w:rPr>
                <w:sz w:val="24"/>
                <w:szCs w:val="24"/>
              </w:rPr>
              <w:t xml:space="preserve">martes 12 de mayo del 2020 se entrego en la comunidad de Soyatlán del </w:t>
            </w:r>
            <w:r w:rsidR="009B5E14">
              <w:rPr>
                <w:sz w:val="24"/>
                <w:szCs w:val="24"/>
              </w:rPr>
              <w:t>oro y</w:t>
            </w:r>
            <w:r w:rsidR="00643BB8">
              <w:rPr>
                <w:sz w:val="24"/>
                <w:szCs w:val="24"/>
              </w:rPr>
              <w:t xml:space="preserve"> yerbabuena las despensas correspondientes al mes de </w:t>
            </w:r>
            <w:r w:rsidR="00C64196">
              <w:rPr>
                <w:sz w:val="24"/>
                <w:szCs w:val="24"/>
              </w:rPr>
              <w:t>enero,</w:t>
            </w:r>
            <w:r w:rsidR="00643BB8">
              <w:rPr>
                <w:sz w:val="24"/>
                <w:szCs w:val="24"/>
              </w:rPr>
              <w:t xml:space="preserve"> febrero</w:t>
            </w:r>
            <w:r w:rsidR="00C64196">
              <w:rPr>
                <w:sz w:val="24"/>
                <w:szCs w:val="24"/>
              </w:rPr>
              <w:t xml:space="preserve"> y marzo</w:t>
            </w:r>
            <w:r w:rsidR="00643BB8">
              <w:rPr>
                <w:sz w:val="24"/>
                <w:szCs w:val="24"/>
              </w:rPr>
              <w:t xml:space="preserve"> entregando ese día 9 despensas</w:t>
            </w:r>
            <w:r w:rsidR="009B5E14">
              <w:rPr>
                <w:sz w:val="24"/>
                <w:szCs w:val="24"/>
              </w:rPr>
              <w:t xml:space="preserve"> por mes.</w:t>
            </w:r>
          </w:p>
          <w:p w14:paraId="649D56E5" w14:textId="4ADA1916" w:rsidR="008B5DF0" w:rsidRDefault="00A07C17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  <w:r w:rsidR="00474DA2">
              <w:rPr>
                <w:sz w:val="24"/>
                <w:szCs w:val="24"/>
              </w:rPr>
              <w:t>viernes</w:t>
            </w:r>
            <w:r w:rsidR="009B5E14">
              <w:rPr>
                <w:sz w:val="24"/>
                <w:szCs w:val="24"/>
              </w:rPr>
              <w:t xml:space="preserve"> 22 de mayo del 2020 entrega de despensa 1000 día</w:t>
            </w:r>
            <w:r w:rsidR="00474DA2">
              <w:rPr>
                <w:sz w:val="24"/>
                <w:szCs w:val="24"/>
              </w:rPr>
              <w:t>s en la comunidad del macuchi</w:t>
            </w:r>
            <w:r w:rsidR="009B5E14">
              <w:rPr>
                <w:sz w:val="24"/>
                <w:szCs w:val="24"/>
              </w:rPr>
              <w:t xml:space="preserve"> </w:t>
            </w:r>
            <w:r w:rsidR="00474DA2">
              <w:rPr>
                <w:sz w:val="24"/>
                <w:szCs w:val="24"/>
              </w:rPr>
              <w:t xml:space="preserve">del mes de </w:t>
            </w:r>
            <w:r w:rsidR="00C64196">
              <w:rPr>
                <w:sz w:val="24"/>
                <w:szCs w:val="24"/>
              </w:rPr>
              <w:t>enero,</w:t>
            </w:r>
            <w:r w:rsidR="00474DA2">
              <w:rPr>
                <w:sz w:val="24"/>
                <w:szCs w:val="24"/>
              </w:rPr>
              <w:t xml:space="preserve"> febrero</w:t>
            </w:r>
            <w:r w:rsidR="00C64196">
              <w:rPr>
                <w:sz w:val="24"/>
                <w:szCs w:val="24"/>
              </w:rPr>
              <w:t xml:space="preserve"> y marzo</w:t>
            </w:r>
            <w:r w:rsidR="00474DA2">
              <w:rPr>
                <w:sz w:val="24"/>
                <w:szCs w:val="24"/>
              </w:rPr>
              <w:t xml:space="preserve"> entregando a un beneficiario del padrón #2</w:t>
            </w:r>
          </w:p>
          <w:p w14:paraId="5B2B426B" w14:textId="77777777" w:rsidR="00474DA2" w:rsidRDefault="00474DA2" w:rsidP="008B5DF0">
            <w:pPr>
              <w:rPr>
                <w:sz w:val="24"/>
                <w:szCs w:val="24"/>
              </w:rPr>
            </w:pPr>
          </w:p>
          <w:p w14:paraId="029B4432" w14:textId="77777777" w:rsidR="00695A48" w:rsidRDefault="00695A48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74DA2">
              <w:rPr>
                <w:sz w:val="24"/>
                <w:szCs w:val="24"/>
              </w:rPr>
              <w:t>los demás días del mes se estuvo trabajando en oficina con pendientes correspondientes al programa de asistencia social en los primeros 1000 días de vida</w:t>
            </w:r>
          </w:p>
          <w:p w14:paraId="299B9867" w14:textId="34290DDB" w:rsidR="00350F96" w:rsidRDefault="00350F96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El día 26 de mayo se entrego la despensa en la comunidad del Agostadero correspondiente al mes de abril</w:t>
            </w:r>
          </w:p>
          <w:p w14:paraId="170CFFBE" w14:textId="6FEF71CF" w:rsidR="00350F96" w:rsidRDefault="00350F96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*El día 27 de </w:t>
            </w:r>
            <w:r w:rsidR="009116C5">
              <w:rPr>
                <w:sz w:val="24"/>
                <w:szCs w:val="24"/>
              </w:rPr>
              <w:t>mayo se</w:t>
            </w:r>
            <w:r>
              <w:rPr>
                <w:sz w:val="24"/>
                <w:szCs w:val="24"/>
              </w:rPr>
              <w:t xml:space="preserve"> entregó la despensa del mes de abril en la comunidad de la cofradía de lepe.</w:t>
            </w:r>
          </w:p>
        </w:tc>
      </w:tr>
      <w:tr w:rsidR="008B5DF0" w14:paraId="4E6992E3" w14:textId="77777777" w:rsidTr="008B5DF0">
        <w:tc>
          <w:tcPr>
            <w:tcW w:w="1980" w:type="dxa"/>
          </w:tcPr>
          <w:p w14:paraId="0B476E51" w14:textId="0FC2D9DF" w:rsidR="008B5DF0" w:rsidRDefault="00474DA2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Junio</w:t>
            </w:r>
          </w:p>
        </w:tc>
        <w:tc>
          <w:tcPr>
            <w:tcW w:w="6848" w:type="dxa"/>
          </w:tcPr>
          <w:p w14:paraId="26039BE0" w14:textId="79B93C04" w:rsidR="008B5DF0" w:rsidRDefault="00A07C17" w:rsidP="00A0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64196">
              <w:rPr>
                <w:sz w:val="24"/>
                <w:szCs w:val="24"/>
              </w:rPr>
              <w:t>El martes 02 de junio del 2020 se entrego la despensa en la localidad del macuchi y el trigo de alteñas correspondiente al mes de abril.</w:t>
            </w:r>
          </w:p>
          <w:p w14:paraId="7073B514" w14:textId="1DAA7993" w:rsidR="00695A48" w:rsidRDefault="00A07C17" w:rsidP="00A0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64196">
              <w:rPr>
                <w:sz w:val="24"/>
                <w:szCs w:val="24"/>
              </w:rPr>
              <w:t>el miércoles 3 de junio del 2020 se entregó despensa en la comunidad de Soyatlán del oro entregando el mes de abril.</w:t>
            </w:r>
          </w:p>
          <w:p w14:paraId="2F118549" w14:textId="5631AC74" w:rsidR="00695A48" w:rsidRDefault="00695A48" w:rsidP="00A0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60C48">
              <w:rPr>
                <w:sz w:val="24"/>
                <w:szCs w:val="24"/>
              </w:rPr>
              <w:t xml:space="preserve"> </w:t>
            </w:r>
            <w:r w:rsidR="00350F96">
              <w:rPr>
                <w:sz w:val="24"/>
                <w:szCs w:val="24"/>
              </w:rPr>
              <w:t>el día Jueves 4 de junio del 2020 se entrego despensa en la comunidad de la yerbabuena, Huaxtla y Atengo.</w:t>
            </w:r>
          </w:p>
          <w:p w14:paraId="37416CBC" w14:textId="63F528CF" w:rsidR="009116C5" w:rsidRDefault="00EC2D68" w:rsidP="00A0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50F96">
              <w:rPr>
                <w:sz w:val="24"/>
                <w:szCs w:val="24"/>
              </w:rPr>
              <w:t xml:space="preserve">Loa demás </w:t>
            </w:r>
            <w:r w:rsidR="009116C5">
              <w:rPr>
                <w:sz w:val="24"/>
                <w:szCs w:val="24"/>
              </w:rPr>
              <w:t>días se</w:t>
            </w:r>
            <w:r w:rsidR="00350F96">
              <w:rPr>
                <w:sz w:val="24"/>
                <w:szCs w:val="24"/>
              </w:rPr>
              <w:t xml:space="preserve"> </w:t>
            </w:r>
            <w:r w:rsidR="009116C5">
              <w:rPr>
                <w:sz w:val="24"/>
                <w:szCs w:val="24"/>
              </w:rPr>
              <w:t>trabajó</w:t>
            </w:r>
            <w:r w:rsidR="00350F96">
              <w:rPr>
                <w:sz w:val="24"/>
                <w:szCs w:val="24"/>
              </w:rPr>
              <w:t xml:space="preserve"> en oficina atendiendo pendientes del programa de asistencia social alimentaria en los </w:t>
            </w:r>
            <w:r w:rsidR="009116C5">
              <w:rPr>
                <w:sz w:val="24"/>
                <w:szCs w:val="24"/>
              </w:rPr>
              <w:t>primeros</w:t>
            </w:r>
            <w:r w:rsidR="00350F96">
              <w:rPr>
                <w:sz w:val="24"/>
                <w:szCs w:val="24"/>
              </w:rPr>
              <w:t xml:space="preserve"> 1000 </w:t>
            </w:r>
            <w:r w:rsidR="009116C5">
              <w:rPr>
                <w:sz w:val="24"/>
                <w:szCs w:val="24"/>
              </w:rPr>
              <w:t>días</w:t>
            </w:r>
            <w:r w:rsidR="00350F96">
              <w:rPr>
                <w:sz w:val="24"/>
                <w:szCs w:val="24"/>
              </w:rPr>
              <w:t xml:space="preserve"> de vida</w:t>
            </w:r>
            <w:r w:rsidR="009116C5">
              <w:rPr>
                <w:sz w:val="24"/>
                <w:szCs w:val="24"/>
              </w:rPr>
              <w:t>.</w:t>
            </w:r>
          </w:p>
          <w:p w14:paraId="551150D9" w14:textId="3023CF35" w:rsidR="00695A48" w:rsidRDefault="00695A48" w:rsidP="00A07C17">
            <w:pPr>
              <w:rPr>
                <w:sz w:val="24"/>
                <w:szCs w:val="24"/>
              </w:rPr>
            </w:pPr>
          </w:p>
          <w:p w14:paraId="4E5FDB36" w14:textId="27F798C6" w:rsidR="00A07C17" w:rsidRDefault="00A07C17" w:rsidP="00A07C17">
            <w:pPr>
              <w:rPr>
                <w:sz w:val="24"/>
                <w:szCs w:val="24"/>
              </w:rPr>
            </w:pPr>
          </w:p>
        </w:tc>
      </w:tr>
    </w:tbl>
    <w:p w14:paraId="2FB2ACF5" w14:textId="218268F9" w:rsidR="008B5DF0" w:rsidRDefault="008B5DF0" w:rsidP="00820AA0">
      <w:pPr>
        <w:jc w:val="center"/>
        <w:rPr>
          <w:sz w:val="24"/>
          <w:szCs w:val="24"/>
        </w:rPr>
      </w:pPr>
    </w:p>
    <w:p w14:paraId="2301EA0E" w14:textId="1B7CED82" w:rsidR="00695A48" w:rsidRDefault="00695A48" w:rsidP="00820AA0">
      <w:pPr>
        <w:jc w:val="center"/>
        <w:rPr>
          <w:sz w:val="24"/>
          <w:szCs w:val="24"/>
        </w:rPr>
      </w:pPr>
    </w:p>
    <w:p w14:paraId="4DD59BF4" w14:textId="138DA9B1" w:rsidR="0031187A" w:rsidRDefault="0031187A" w:rsidP="009116C5">
      <w:pPr>
        <w:rPr>
          <w:sz w:val="24"/>
          <w:szCs w:val="24"/>
        </w:rPr>
      </w:pPr>
    </w:p>
    <w:p w14:paraId="6C7F96AC" w14:textId="77777777" w:rsidR="002A08E5" w:rsidRDefault="002A08E5" w:rsidP="00820AA0">
      <w:pPr>
        <w:jc w:val="center"/>
        <w:rPr>
          <w:sz w:val="24"/>
          <w:szCs w:val="24"/>
        </w:rPr>
      </w:pPr>
    </w:p>
    <w:p w14:paraId="34834A26" w14:textId="3801F5AE" w:rsidR="00820AA0" w:rsidRDefault="00446E4C" w:rsidP="00820AA0">
      <w:pPr>
        <w:jc w:val="center"/>
        <w:rPr>
          <w:sz w:val="24"/>
          <w:szCs w:val="24"/>
        </w:rPr>
      </w:pPr>
      <w:r>
        <w:rPr>
          <w:sz w:val="24"/>
          <w:szCs w:val="24"/>
        </w:rPr>
        <w:t>TOTAL</w:t>
      </w:r>
      <w:r w:rsidR="009116C5">
        <w:rPr>
          <w:sz w:val="24"/>
          <w:szCs w:val="24"/>
        </w:rPr>
        <w:t xml:space="preserve"> DE DESPENSAS ENTREGADAS DE ENERO A ABRIL</w:t>
      </w:r>
    </w:p>
    <w:p w14:paraId="2BC05538" w14:textId="77777777" w:rsidR="00BF3D5F" w:rsidRDefault="00BF3D5F" w:rsidP="00BF3D5F">
      <w:pPr>
        <w:rPr>
          <w:sz w:val="24"/>
          <w:szCs w:val="24"/>
        </w:rPr>
      </w:pPr>
    </w:p>
    <w:p w14:paraId="0C920EC7" w14:textId="77777777" w:rsidR="00BF3D5F" w:rsidRDefault="00BF3D5F" w:rsidP="00820AA0">
      <w:pPr>
        <w:jc w:val="center"/>
        <w:rPr>
          <w:sz w:val="24"/>
          <w:szCs w:val="24"/>
        </w:rPr>
      </w:pPr>
    </w:p>
    <w:p w14:paraId="663064C3" w14:textId="77777777" w:rsidR="009116C5" w:rsidRPr="00BF3D5F" w:rsidRDefault="00BF3D5F" w:rsidP="00BF3D5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116C5" w14:paraId="25D27B99" w14:textId="77777777" w:rsidTr="009116C5">
        <w:tc>
          <w:tcPr>
            <w:tcW w:w="2942" w:type="dxa"/>
          </w:tcPr>
          <w:p w14:paraId="37983D39" w14:textId="58526852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</w:t>
            </w:r>
          </w:p>
        </w:tc>
        <w:tc>
          <w:tcPr>
            <w:tcW w:w="2943" w:type="dxa"/>
          </w:tcPr>
          <w:p w14:paraId="66717245" w14:textId="72C4B144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DESPENSAS</w:t>
            </w:r>
          </w:p>
        </w:tc>
        <w:tc>
          <w:tcPr>
            <w:tcW w:w="2943" w:type="dxa"/>
          </w:tcPr>
          <w:p w14:paraId="2939B49C" w14:textId="430004CB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LITROS DE LECHE</w:t>
            </w:r>
          </w:p>
        </w:tc>
      </w:tr>
      <w:tr w:rsidR="009116C5" w14:paraId="082662B3" w14:textId="77777777" w:rsidTr="009116C5">
        <w:tc>
          <w:tcPr>
            <w:tcW w:w="2942" w:type="dxa"/>
          </w:tcPr>
          <w:p w14:paraId="16DC5588" w14:textId="2C21EB8C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ENERO</w:t>
            </w:r>
          </w:p>
        </w:tc>
        <w:tc>
          <w:tcPr>
            <w:tcW w:w="2943" w:type="dxa"/>
          </w:tcPr>
          <w:p w14:paraId="1DC9F7AF" w14:textId="15E713F7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3" w:type="dxa"/>
          </w:tcPr>
          <w:p w14:paraId="682FADAB" w14:textId="2C0B62E9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 LITROS</w:t>
            </w:r>
          </w:p>
        </w:tc>
      </w:tr>
      <w:tr w:rsidR="009116C5" w14:paraId="0CAFAF07" w14:textId="77777777" w:rsidTr="009116C5">
        <w:tc>
          <w:tcPr>
            <w:tcW w:w="2942" w:type="dxa"/>
          </w:tcPr>
          <w:p w14:paraId="43A51DE1" w14:textId="1E1B5E03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</w:t>
            </w:r>
          </w:p>
        </w:tc>
        <w:tc>
          <w:tcPr>
            <w:tcW w:w="2943" w:type="dxa"/>
          </w:tcPr>
          <w:p w14:paraId="30782B10" w14:textId="70C9F70F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3" w:type="dxa"/>
          </w:tcPr>
          <w:p w14:paraId="0D18D4FD" w14:textId="1BAA12DC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 LITROS</w:t>
            </w:r>
          </w:p>
        </w:tc>
      </w:tr>
      <w:tr w:rsidR="009116C5" w14:paraId="01DF02AF" w14:textId="77777777" w:rsidTr="009116C5">
        <w:tc>
          <w:tcPr>
            <w:tcW w:w="2942" w:type="dxa"/>
          </w:tcPr>
          <w:p w14:paraId="4ADA4D19" w14:textId="6CF3AFBD" w:rsidR="009116C5" w:rsidRDefault="009116C5" w:rsidP="009116C5">
            <w:pPr>
              <w:jc w:val="center"/>
              <w:rPr>
                <w:sz w:val="24"/>
                <w:szCs w:val="24"/>
              </w:rPr>
            </w:pPr>
            <w:bookmarkStart w:id="0" w:name="_Hlk44332783"/>
            <w:r>
              <w:rPr>
                <w:sz w:val="24"/>
                <w:szCs w:val="24"/>
              </w:rPr>
              <w:t>MARZO</w:t>
            </w:r>
          </w:p>
        </w:tc>
        <w:tc>
          <w:tcPr>
            <w:tcW w:w="2943" w:type="dxa"/>
          </w:tcPr>
          <w:p w14:paraId="33CCA2B5" w14:textId="24AD1937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3" w:type="dxa"/>
          </w:tcPr>
          <w:p w14:paraId="4C8ABF70" w14:textId="7BA45D7D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 LITROS</w:t>
            </w:r>
          </w:p>
        </w:tc>
      </w:tr>
      <w:bookmarkEnd w:id="0"/>
      <w:tr w:rsidR="009116C5" w14:paraId="11F9689C" w14:textId="77777777" w:rsidTr="007230BE">
        <w:tc>
          <w:tcPr>
            <w:tcW w:w="2942" w:type="dxa"/>
          </w:tcPr>
          <w:p w14:paraId="6BBA5DED" w14:textId="64518B29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  <w:tc>
          <w:tcPr>
            <w:tcW w:w="2943" w:type="dxa"/>
          </w:tcPr>
          <w:p w14:paraId="67B234F2" w14:textId="4DD4918B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3" w:type="dxa"/>
          </w:tcPr>
          <w:p w14:paraId="3AA61ED3" w14:textId="3C027F77" w:rsidR="009116C5" w:rsidRDefault="009116C5" w:rsidP="0091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 LITROS</w:t>
            </w:r>
          </w:p>
        </w:tc>
      </w:tr>
    </w:tbl>
    <w:p w14:paraId="5A4D9C11" w14:textId="14CC5CC2" w:rsidR="00820AA0" w:rsidRDefault="00820AA0" w:rsidP="00BF3D5F">
      <w:pPr>
        <w:rPr>
          <w:sz w:val="24"/>
          <w:szCs w:val="24"/>
        </w:rPr>
      </w:pPr>
    </w:p>
    <w:p w14:paraId="7F0F3997" w14:textId="06216220" w:rsidR="00446E4C" w:rsidRDefault="00446E4C" w:rsidP="00BF3D5F">
      <w:pPr>
        <w:rPr>
          <w:sz w:val="24"/>
          <w:szCs w:val="24"/>
        </w:rPr>
      </w:pPr>
    </w:p>
    <w:p w14:paraId="49BE1A4D" w14:textId="1D03CA0D" w:rsidR="00446E4C" w:rsidRDefault="00446E4C" w:rsidP="00BF3D5F">
      <w:pPr>
        <w:rPr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628"/>
        <w:gridCol w:w="1765"/>
        <w:gridCol w:w="1766"/>
        <w:gridCol w:w="1766"/>
        <w:gridCol w:w="1766"/>
      </w:tblGrid>
      <w:tr w:rsidR="00446E4C" w14:paraId="0172488B" w14:textId="1D758D0C" w:rsidTr="00F34F97">
        <w:tc>
          <w:tcPr>
            <w:tcW w:w="1628" w:type="dxa"/>
          </w:tcPr>
          <w:p w14:paraId="7168CA5E" w14:textId="6D307485" w:rsidR="00446E4C" w:rsidRDefault="00446E4C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</w:t>
            </w:r>
          </w:p>
        </w:tc>
        <w:tc>
          <w:tcPr>
            <w:tcW w:w="1765" w:type="dxa"/>
          </w:tcPr>
          <w:p w14:paraId="5C287EB8" w14:textId="2347CFAD" w:rsidR="00446E4C" w:rsidRDefault="00446E4C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Enero</w:t>
            </w:r>
          </w:p>
        </w:tc>
        <w:tc>
          <w:tcPr>
            <w:tcW w:w="1766" w:type="dxa"/>
          </w:tcPr>
          <w:p w14:paraId="18923B61" w14:textId="5B0BD252" w:rsidR="00446E4C" w:rsidRDefault="00446E4C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</w:t>
            </w:r>
          </w:p>
        </w:tc>
        <w:tc>
          <w:tcPr>
            <w:tcW w:w="1766" w:type="dxa"/>
          </w:tcPr>
          <w:p w14:paraId="3CFCA63F" w14:textId="33733533" w:rsidR="00446E4C" w:rsidRDefault="00446E4C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Marzo </w:t>
            </w:r>
          </w:p>
        </w:tc>
        <w:tc>
          <w:tcPr>
            <w:tcW w:w="1766" w:type="dxa"/>
          </w:tcPr>
          <w:p w14:paraId="41B0B9CF" w14:textId="26C08C9E" w:rsidR="00446E4C" w:rsidRDefault="00446E4C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</w:tr>
      <w:tr w:rsidR="00446E4C" w14:paraId="1F53E508" w14:textId="33D519BC" w:rsidTr="00F34F97">
        <w:tc>
          <w:tcPr>
            <w:tcW w:w="1628" w:type="dxa"/>
          </w:tcPr>
          <w:p w14:paraId="43289B43" w14:textId="3B1763A2" w:rsidR="00446E4C" w:rsidRDefault="00446E4C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Atengo</w:t>
            </w:r>
          </w:p>
        </w:tc>
        <w:tc>
          <w:tcPr>
            <w:tcW w:w="1765" w:type="dxa"/>
          </w:tcPr>
          <w:p w14:paraId="07D936B4" w14:textId="11354216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11/05/2020</w:t>
            </w:r>
          </w:p>
        </w:tc>
        <w:tc>
          <w:tcPr>
            <w:tcW w:w="1766" w:type="dxa"/>
          </w:tcPr>
          <w:p w14:paraId="3314574E" w14:textId="6186D216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11/05/2020</w:t>
            </w:r>
          </w:p>
        </w:tc>
        <w:tc>
          <w:tcPr>
            <w:tcW w:w="1766" w:type="dxa"/>
          </w:tcPr>
          <w:p w14:paraId="2E6622DB" w14:textId="08A4208B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11/05/2020</w:t>
            </w:r>
          </w:p>
        </w:tc>
        <w:tc>
          <w:tcPr>
            <w:tcW w:w="1766" w:type="dxa"/>
          </w:tcPr>
          <w:p w14:paraId="11490B7B" w14:textId="745AF9BF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04/06/2020</w:t>
            </w:r>
          </w:p>
        </w:tc>
      </w:tr>
      <w:tr w:rsidR="00446E4C" w14:paraId="1392A849" w14:textId="3A4A1A6B" w:rsidTr="00F34F97">
        <w:tc>
          <w:tcPr>
            <w:tcW w:w="1628" w:type="dxa"/>
          </w:tcPr>
          <w:p w14:paraId="2318CD78" w14:textId="481C773B" w:rsidR="00446E4C" w:rsidRDefault="00446E4C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Soyatlán</w:t>
            </w:r>
          </w:p>
        </w:tc>
        <w:tc>
          <w:tcPr>
            <w:tcW w:w="1765" w:type="dxa"/>
          </w:tcPr>
          <w:p w14:paraId="098F4153" w14:textId="36AC0513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12/05/2020</w:t>
            </w:r>
          </w:p>
        </w:tc>
        <w:tc>
          <w:tcPr>
            <w:tcW w:w="1766" w:type="dxa"/>
          </w:tcPr>
          <w:p w14:paraId="57C9C0A1" w14:textId="62156E90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12/05/2020</w:t>
            </w:r>
          </w:p>
        </w:tc>
        <w:tc>
          <w:tcPr>
            <w:tcW w:w="1766" w:type="dxa"/>
          </w:tcPr>
          <w:p w14:paraId="71EFB228" w14:textId="0EF12CE0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12/05/2020</w:t>
            </w:r>
          </w:p>
        </w:tc>
        <w:tc>
          <w:tcPr>
            <w:tcW w:w="1766" w:type="dxa"/>
          </w:tcPr>
          <w:p w14:paraId="47E43F35" w14:textId="38FA4E56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03/06/2020</w:t>
            </w:r>
          </w:p>
        </w:tc>
      </w:tr>
      <w:tr w:rsidR="00446E4C" w14:paraId="137ADE8F" w14:textId="1A59A0E8" w:rsidTr="00F34F97">
        <w:tc>
          <w:tcPr>
            <w:tcW w:w="1628" w:type="dxa"/>
          </w:tcPr>
          <w:p w14:paraId="315486C1" w14:textId="73E1A3A3" w:rsidR="00446E4C" w:rsidRDefault="00446E4C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Agostadero</w:t>
            </w:r>
          </w:p>
        </w:tc>
        <w:tc>
          <w:tcPr>
            <w:tcW w:w="1765" w:type="dxa"/>
          </w:tcPr>
          <w:p w14:paraId="12C273A8" w14:textId="56240E12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13/05/2020</w:t>
            </w:r>
          </w:p>
        </w:tc>
        <w:tc>
          <w:tcPr>
            <w:tcW w:w="1766" w:type="dxa"/>
          </w:tcPr>
          <w:p w14:paraId="48DBA9D4" w14:textId="772CC4CE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13/05/2020</w:t>
            </w:r>
          </w:p>
        </w:tc>
        <w:tc>
          <w:tcPr>
            <w:tcW w:w="1766" w:type="dxa"/>
          </w:tcPr>
          <w:p w14:paraId="2E0F13E4" w14:textId="1E66AF7C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13/05/2020</w:t>
            </w:r>
          </w:p>
        </w:tc>
        <w:tc>
          <w:tcPr>
            <w:tcW w:w="1766" w:type="dxa"/>
          </w:tcPr>
          <w:p w14:paraId="7B7EB726" w14:textId="5762FDD7" w:rsidR="00446E4C" w:rsidRDefault="007F4C2B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26/05/2020</w:t>
            </w:r>
          </w:p>
        </w:tc>
      </w:tr>
      <w:tr w:rsidR="00446E4C" w14:paraId="1EDDFDD0" w14:textId="474528F6" w:rsidTr="00F34F97">
        <w:tc>
          <w:tcPr>
            <w:tcW w:w="1628" w:type="dxa"/>
          </w:tcPr>
          <w:p w14:paraId="70F8DE78" w14:textId="55143EB0" w:rsidR="00446E4C" w:rsidRDefault="00446E4C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Cofradía de Lepe</w:t>
            </w:r>
          </w:p>
        </w:tc>
        <w:tc>
          <w:tcPr>
            <w:tcW w:w="1765" w:type="dxa"/>
          </w:tcPr>
          <w:p w14:paraId="167B8FD1" w14:textId="514116C6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13/05/2020</w:t>
            </w:r>
          </w:p>
        </w:tc>
        <w:tc>
          <w:tcPr>
            <w:tcW w:w="1766" w:type="dxa"/>
          </w:tcPr>
          <w:p w14:paraId="1D48FFE6" w14:textId="5283D7B4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13/05/2020</w:t>
            </w:r>
          </w:p>
        </w:tc>
        <w:tc>
          <w:tcPr>
            <w:tcW w:w="1766" w:type="dxa"/>
          </w:tcPr>
          <w:p w14:paraId="148DCC29" w14:textId="0C3766A5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13/05/2020</w:t>
            </w:r>
          </w:p>
        </w:tc>
        <w:tc>
          <w:tcPr>
            <w:tcW w:w="1766" w:type="dxa"/>
          </w:tcPr>
          <w:p w14:paraId="43413E75" w14:textId="7C699761" w:rsidR="00446E4C" w:rsidRDefault="007F4C2B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27/05/2020</w:t>
            </w:r>
          </w:p>
        </w:tc>
      </w:tr>
      <w:tr w:rsidR="00446E4C" w14:paraId="6A9CEB74" w14:textId="3905E738" w:rsidTr="00F34F97">
        <w:tc>
          <w:tcPr>
            <w:tcW w:w="1628" w:type="dxa"/>
          </w:tcPr>
          <w:p w14:paraId="56664EF0" w14:textId="34603A71" w:rsidR="00446E4C" w:rsidRDefault="00446E4C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Macuchi (La Trinidad)</w:t>
            </w:r>
          </w:p>
        </w:tc>
        <w:tc>
          <w:tcPr>
            <w:tcW w:w="1765" w:type="dxa"/>
          </w:tcPr>
          <w:p w14:paraId="2DEF3A82" w14:textId="24A37BA1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14/05/2020</w:t>
            </w:r>
          </w:p>
        </w:tc>
        <w:tc>
          <w:tcPr>
            <w:tcW w:w="1766" w:type="dxa"/>
          </w:tcPr>
          <w:p w14:paraId="4DA46797" w14:textId="271B58EB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14/05/2020</w:t>
            </w:r>
          </w:p>
        </w:tc>
        <w:tc>
          <w:tcPr>
            <w:tcW w:w="1766" w:type="dxa"/>
          </w:tcPr>
          <w:p w14:paraId="3726E7F1" w14:textId="1CE9DDB7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14/05/2020</w:t>
            </w:r>
          </w:p>
        </w:tc>
        <w:tc>
          <w:tcPr>
            <w:tcW w:w="1766" w:type="dxa"/>
          </w:tcPr>
          <w:p w14:paraId="32842B95" w14:textId="33BB30CC" w:rsidR="00446E4C" w:rsidRDefault="007F4C2B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02/06/2020</w:t>
            </w:r>
          </w:p>
        </w:tc>
      </w:tr>
      <w:tr w:rsidR="00446E4C" w14:paraId="71E12036" w14:textId="1388BD9C" w:rsidTr="00F34F97">
        <w:tc>
          <w:tcPr>
            <w:tcW w:w="1628" w:type="dxa"/>
          </w:tcPr>
          <w:p w14:paraId="701260DA" w14:textId="4FE3CD36" w:rsidR="00446E4C" w:rsidRDefault="00446E4C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Trigo de Alteñas</w:t>
            </w:r>
          </w:p>
        </w:tc>
        <w:tc>
          <w:tcPr>
            <w:tcW w:w="1765" w:type="dxa"/>
          </w:tcPr>
          <w:p w14:paraId="0C1A6E7B" w14:textId="35724EDC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14/05/2020</w:t>
            </w:r>
          </w:p>
        </w:tc>
        <w:tc>
          <w:tcPr>
            <w:tcW w:w="1766" w:type="dxa"/>
          </w:tcPr>
          <w:p w14:paraId="6D0D0BB8" w14:textId="449907BE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14/05/2020</w:t>
            </w:r>
          </w:p>
        </w:tc>
        <w:tc>
          <w:tcPr>
            <w:tcW w:w="1766" w:type="dxa"/>
          </w:tcPr>
          <w:p w14:paraId="28878409" w14:textId="2DC04B44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14/05/2020</w:t>
            </w:r>
          </w:p>
        </w:tc>
        <w:tc>
          <w:tcPr>
            <w:tcW w:w="1766" w:type="dxa"/>
          </w:tcPr>
          <w:p w14:paraId="7FDED246" w14:textId="4FDE63B4" w:rsidR="00446E4C" w:rsidRDefault="007F4C2B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02/06/2020</w:t>
            </w:r>
          </w:p>
        </w:tc>
      </w:tr>
      <w:tr w:rsidR="00446E4C" w14:paraId="53673A42" w14:textId="2235C802" w:rsidTr="00F34F97">
        <w:tc>
          <w:tcPr>
            <w:tcW w:w="1628" w:type="dxa"/>
          </w:tcPr>
          <w:p w14:paraId="65255EBE" w14:textId="54BA3F3F" w:rsidR="00446E4C" w:rsidRDefault="00446E4C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Huaxtla</w:t>
            </w:r>
          </w:p>
        </w:tc>
        <w:tc>
          <w:tcPr>
            <w:tcW w:w="1765" w:type="dxa"/>
          </w:tcPr>
          <w:p w14:paraId="65B07CAF" w14:textId="14396539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15/05/2020</w:t>
            </w:r>
          </w:p>
        </w:tc>
        <w:tc>
          <w:tcPr>
            <w:tcW w:w="1766" w:type="dxa"/>
          </w:tcPr>
          <w:p w14:paraId="3EAC215D" w14:textId="7C869A95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15/05/2020</w:t>
            </w:r>
          </w:p>
        </w:tc>
        <w:tc>
          <w:tcPr>
            <w:tcW w:w="1766" w:type="dxa"/>
          </w:tcPr>
          <w:p w14:paraId="6C88B3D1" w14:textId="370DE615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15/05/2020</w:t>
            </w:r>
          </w:p>
        </w:tc>
        <w:tc>
          <w:tcPr>
            <w:tcW w:w="1766" w:type="dxa"/>
          </w:tcPr>
          <w:p w14:paraId="0446C2E1" w14:textId="502A986F" w:rsidR="00446E4C" w:rsidRDefault="007F4C2B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04/06/2020</w:t>
            </w:r>
          </w:p>
        </w:tc>
      </w:tr>
      <w:tr w:rsidR="00446E4C" w14:paraId="3F3C88A2" w14:textId="29AEF686" w:rsidTr="00F34F97">
        <w:tc>
          <w:tcPr>
            <w:tcW w:w="1628" w:type="dxa"/>
          </w:tcPr>
          <w:p w14:paraId="63FAE128" w14:textId="0AE19C86" w:rsidR="00446E4C" w:rsidRDefault="00446E4C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Yerbabuena</w:t>
            </w:r>
          </w:p>
        </w:tc>
        <w:tc>
          <w:tcPr>
            <w:tcW w:w="1765" w:type="dxa"/>
          </w:tcPr>
          <w:p w14:paraId="2A9CA4F5" w14:textId="33888D82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15/05/2020</w:t>
            </w:r>
          </w:p>
        </w:tc>
        <w:tc>
          <w:tcPr>
            <w:tcW w:w="1766" w:type="dxa"/>
          </w:tcPr>
          <w:p w14:paraId="56711448" w14:textId="27F7871B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15/05/2020</w:t>
            </w:r>
          </w:p>
        </w:tc>
        <w:tc>
          <w:tcPr>
            <w:tcW w:w="1766" w:type="dxa"/>
          </w:tcPr>
          <w:p w14:paraId="4B2400B9" w14:textId="6A1FDDD3" w:rsidR="00446E4C" w:rsidRDefault="009611E1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15/05/2020</w:t>
            </w:r>
          </w:p>
        </w:tc>
        <w:tc>
          <w:tcPr>
            <w:tcW w:w="1766" w:type="dxa"/>
          </w:tcPr>
          <w:p w14:paraId="383442C7" w14:textId="52152BE2" w:rsidR="00446E4C" w:rsidRDefault="007F4C2B" w:rsidP="00BF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04/06/2020</w:t>
            </w:r>
          </w:p>
        </w:tc>
      </w:tr>
    </w:tbl>
    <w:p w14:paraId="356B128A" w14:textId="77777777" w:rsidR="00446E4C" w:rsidRDefault="00446E4C" w:rsidP="00BF3D5F">
      <w:pPr>
        <w:rPr>
          <w:sz w:val="24"/>
          <w:szCs w:val="24"/>
        </w:rPr>
      </w:pPr>
    </w:p>
    <w:p w14:paraId="4187E0EB" w14:textId="77777777" w:rsidR="00446E4C" w:rsidRPr="00BF3D5F" w:rsidRDefault="00446E4C" w:rsidP="00BF3D5F">
      <w:pPr>
        <w:rPr>
          <w:sz w:val="24"/>
          <w:szCs w:val="24"/>
        </w:rPr>
      </w:pPr>
    </w:p>
    <w:sectPr w:rsidR="00446E4C" w:rsidRPr="00BF3D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E9"/>
    <w:rsid w:val="00055537"/>
    <w:rsid w:val="0010715F"/>
    <w:rsid w:val="00196000"/>
    <w:rsid w:val="00211DBB"/>
    <w:rsid w:val="002A08E5"/>
    <w:rsid w:val="0031187A"/>
    <w:rsid w:val="0032694E"/>
    <w:rsid w:val="00350F96"/>
    <w:rsid w:val="004028E2"/>
    <w:rsid w:val="00446E4C"/>
    <w:rsid w:val="00460C48"/>
    <w:rsid w:val="0046328C"/>
    <w:rsid w:val="00474DA2"/>
    <w:rsid w:val="004C5747"/>
    <w:rsid w:val="004E222C"/>
    <w:rsid w:val="004E70E5"/>
    <w:rsid w:val="00531650"/>
    <w:rsid w:val="005734D2"/>
    <w:rsid w:val="0059541B"/>
    <w:rsid w:val="005E0E63"/>
    <w:rsid w:val="005F0A41"/>
    <w:rsid w:val="00600288"/>
    <w:rsid w:val="00643BB8"/>
    <w:rsid w:val="00695A48"/>
    <w:rsid w:val="006A4F60"/>
    <w:rsid w:val="006B7B01"/>
    <w:rsid w:val="006D3ED8"/>
    <w:rsid w:val="00747F74"/>
    <w:rsid w:val="00774C4F"/>
    <w:rsid w:val="007F4C2B"/>
    <w:rsid w:val="00820AA0"/>
    <w:rsid w:val="00837A66"/>
    <w:rsid w:val="00857973"/>
    <w:rsid w:val="008B5DF0"/>
    <w:rsid w:val="008F1A3D"/>
    <w:rsid w:val="009116C5"/>
    <w:rsid w:val="00914AC4"/>
    <w:rsid w:val="00960142"/>
    <w:rsid w:val="009611E1"/>
    <w:rsid w:val="009B5E14"/>
    <w:rsid w:val="009C4C4F"/>
    <w:rsid w:val="00A07C17"/>
    <w:rsid w:val="00A22390"/>
    <w:rsid w:val="00B62914"/>
    <w:rsid w:val="00BF3D5F"/>
    <w:rsid w:val="00C300BD"/>
    <w:rsid w:val="00C64196"/>
    <w:rsid w:val="00C878E1"/>
    <w:rsid w:val="00CC2FE9"/>
    <w:rsid w:val="00D575D9"/>
    <w:rsid w:val="00DA0E50"/>
    <w:rsid w:val="00DA5BA2"/>
    <w:rsid w:val="00E50273"/>
    <w:rsid w:val="00E66765"/>
    <w:rsid w:val="00EC2D68"/>
    <w:rsid w:val="00ED7E1C"/>
    <w:rsid w:val="00F32289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F31D"/>
  <w15:chartTrackingRefBased/>
  <w15:docId w15:val="{34674ABF-D643-4C13-9DC9-EF22D749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2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68EE-FEF7-4D19-B125-F5E08732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PC-05</cp:lastModifiedBy>
  <cp:revision>3</cp:revision>
  <cp:lastPrinted>2020-01-07T19:51:00Z</cp:lastPrinted>
  <dcterms:created xsi:type="dcterms:W3CDTF">2020-04-08T17:20:00Z</dcterms:created>
  <dcterms:modified xsi:type="dcterms:W3CDTF">2020-06-29T19:56:00Z</dcterms:modified>
</cp:coreProperties>
</file>